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9928" w:type="dxa"/>
        <w:tblInd w:w="-5" w:type="dxa"/>
        <w:tblBorders>
          <w:top w:val="none" w:sz="0" w:space="0" w:color="auto"/>
          <w:left w:val="none" w:sz="0" w:space="0" w:color="auto"/>
          <w:bottom w:val="single" w:sz="4" w:space="0" w:color="262626" w:themeColor="text1" w:themeTint="D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258"/>
      </w:tblGrid>
      <w:tr w:rsidR="006B58A6" w:rsidRPr="00385DB2" w14:paraId="51A3ED81" w14:textId="77777777" w:rsidTr="001B700B">
        <w:tc>
          <w:tcPr>
            <w:tcW w:w="5670" w:type="dxa"/>
          </w:tcPr>
          <w:p w14:paraId="10AFD402" w14:textId="77777777" w:rsidR="00136AF1" w:rsidRPr="00385DB2" w:rsidRDefault="00CB35A3" w:rsidP="00136AF1">
            <w:pPr>
              <w:autoSpaceDE/>
              <w:autoSpaceDN/>
              <w:spacing w:after="120"/>
              <w:ind w:hanging="102"/>
              <w:rPr>
                <w:bCs/>
              </w:rPr>
            </w:pPr>
            <w:r w:rsidRPr="00385DB2">
              <w:rPr>
                <w:bCs/>
              </w:rPr>
              <w:t>Политика обработки персональных данных</w:t>
            </w:r>
            <w:r w:rsidR="002D7277" w:rsidRPr="00385DB2">
              <w:rPr>
                <w:bCs/>
              </w:rPr>
              <w:t xml:space="preserve"> </w:t>
            </w:r>
          </w:p>
          <w:p w14:paraId="7F5EE39F" w14:textId="3E279C9C" w:rsidR="006B58A6" w:rsidRPr="00385DB2" w:rsidRDefault="00CB35A3" w:rsidP="00136AF1">
            <w:pPr>
              <w:autoSpaceDE/>
              <w:autoSpaceDN/>
              <w:spacing w:after="120"/>
              <w:ind w:hanging="102"/>
            </w:pPr>
            <w:r w:rsidRPr="00385DB2">
              <w:t>ООО «Музыка» (далее – Политика)</w:t>
            </w:r>
          </w:p>
        </w:tc>
        <w:tc>
          <w:tcPr>
            <w:tcW w:w="4258" w:type="dxa"/>
            <w:vAlign w:val="center"/>
          </w:tcPr>
          <w:p w14:paraId="4A5FA0AD" w14:textId="75526488" w:rsidR="006B58A6" w:rsidRPr="00385DB2" w:rsidRDefault="009F2269" w:rsidP="00401BC1">
            <w:pPr>
              <w:tabs>
                <w:tab w:val="left" w:pos="7230"/>
              </w:tabs>
              <w:autoSpaceDE/>
              <w:autoSpaceDN/>
              <w:jc w:val="right"/>
            </w:pPr>
            <w:r w:rsidRPr="00385DB2">
              <w:t xml:space="preserve">редакция от </w:t>
            </w:r>
            <w:sdt>
              <w:sdtPr>
                <w:id w:val="-43526012"/>
                <w:placeholder>
                  <w:docPart w:val="DefaultPlaceholder_-1854013437"/>
                </w:placeholder>
                <w:date w:fullDate="2026-04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30016">
                  <w:t>13.04.2026</w:t>
                </w:r>
              </w:sdtContent>
            </w:sdt>
          </w:p>
        </w:tc>
      </w:tr>
    </w:tbl>
    <w:p w14:paraId="18DB53D8" w14:textId="420B390E" w:rsidR="006B58A6" w:rsidRPr="00385DB2" w:rsidRDefault="006B58A6" w:rsidP="006B58A6"/>
    <w:p w14:paraId="02C7A51B" w14:textId="7328A796" w:rsidR="00CB444D" w:rsidRPr="00385DB2" w:rsidRDefault="00CB35A3" w:rsidP="00AF63E6">
      <w:pPr>
        <w:pStyle w:val="a0"/>
        <w:rPr>
          <w:szCs w:val="24"/>
        </w:rPr>
      </w:pPr>
      <w:r w:rsidRPr="00385DB2">
        <w:rPr>
          <w:szCs w:val="24"/>
        </w:rPr>
        <w:t>Введение</w:t>
      </w:r>
    </w:p>
    <w:p w14:paraId="2521AAEA" w14:textId="4F915F5C" w:rsidR="00136AF1" w:rsidRPr="00385DB2" w:rsidRDefault="00136AF1" w:rsidP="00AF63E6">
      <w:pPr>
        <w:pStyle w:val="a1"/>
      </w:pPr>
      <w:r w:rsidRPr="00385DB2">
        <w:t>Политика разработана во исполнение требований Закона Республики Беларусь № 99-З от 07.05.2021 «О защите персональных данных» (далее – Закон) и разъясняет субъектам персональных данных цели, правовые основания, порядок обработки их персональных данных, а также имеющиеся в связи с этим у субъектов персональных данных права и механизм их реализации.</w:t>
      </w:r>
    </w:p>
    <w:p w14:paraId="4FAB013D" w14:textId="77777777" w:rsidR="00136AF1" w:rsidRPr="00385DB2" w:rsidRDefault="00136AF1" w:rsidP="00AF63E6">
      <w:pPr>
        <w:pStyle w:val="a1"/>
      </w:pPr>
      <w:r w:rsidRPr="00385DB2">
        <w:t xml:space="preserve">Политика не применяется к обработке персональных данных: </w:t>
      </w:r>
    </w:p>
    <w:p w14:paraId="410CA8B1" w14:textId="584419CB" w:rsidR="00136AF1" w:rsidRPr="00385DB2" w:rsidRDefault="00136AF1" w:rsidP="00136AF1">
      <w:pPr>
        <w:pStyle w:val="a1"/>
        <w:numPr>
          <w:ilvl w:val="0"/>
          <w:numId w:val="44"/>
        </w:numPr>
        <w:ind w:left="567" w:hanging="567"/>
      </w:pPr>
      <w:r w:rsidRPr="00385DB2">
        <w:t>в процессе трудовой деятельности и при осуществлении административных процедур (в отношении работников и бывших работников, членов и</w:t>
      </w:r>
      <w:bookmarkStart w:id="0" w:name="_GoBack"/>
      <w:bookmarkEnd w:id="0"/>
      <w:r w:rsidRPr="00385DB2">
        <w:t xml:space="preserve">х семей (родственников)); </w:t>
      </w:r>
    </w:p>
    <w:p w14:paraId="11929608" w14:textId="7E99468B" w:rsidR="00136AF1" w:rsidRPr="00385DB2" w:rsidRDefault="00136AF1" w:rsidP="00136AF1">
      <w:pPr>
        <w:pStyle w:val="a1"/>
        <w:numPr>
          <w:ilvl w:val="0"/>
          <w:numId w:val="44"/>
        </w:numPr>
        <w:ind w:left="567" w:hanging="567"/>
      </w:pPr>
      <w:r w:rsidRPr="00385DB2">
        <w:t xml:space="preserve">при обработке файлов </w:t>
      </w:r>
      <w:proofErr w:type="spellStart"/>
      <w:r w:rsidRPr="00385DB2">
        <w:t>cookie</w:t>
      </w:r>
      <w:proofErr w:type="spellEnd"/>
      <w:r w:rsidRPr="00385DB2">
        <w:t xml:space="preserve"> на сайте (Политика обработки файлов </w:t>
      </w:r>
      <w:proofErr w:type="spellStart"/>
      <w:r w:rsidRPr="00385DB2">
        <w:t>cookie</w:t>
      </w:r>
      <w:proofErr w:type="spellEnd"/>
      <w:r w:rsidRPr="00385DB2">
        <w:t xml:space="preserve"> размещена в интернете на сайте ООО «Музыка» </w:t>
      </w:r>
      <w:hyperlink r:id="rId8" w:history="1">
        <w:r w:rsidRPr="00385DB2">
          <w:rPr>
            <w:rStyle w:val="afb"/>
            <w:lang w:val="en-US"/>
          </w:rPr>
          <w:t>https</w:t>
        </w:r>
        <w:r w:rsidRPr="00385DB2">
          <w:rPr>
            <w:rStyle w:val="afb"/>
          </w:rPr>
          <w:t>://</w:t>
        </w:r>
        <w:proofErr w:type="spellStart"/>
        <w:r w:rsidRPr="00385DB2">
          <w:rPr>
            <w:rStyle w:val="afb"/>
            <w:lang w:val="en-US"/>
          </w:rPr>
          <w:t>muz</w:t>
        </w:r>
        <w:proofErr w:type="spellEnd"/>
        <w:r w:rsidRPr="00385DB2">
          <w:rPr>
            <w:rStyle w:val="afb"/>
          </w:rPr>
          <w:t>.</w:t>
        </w:r>
        <w:r w:rsidRPr="00385DB2">
          <w:rPr>
            <w:rStyle w:val="afb"/>
            <w:lang w:val="en-US"/>
          </w:rPr>
          <w:t>by</w:t>
        </w:r>
      </w:hyperlink>
      <w:r w:rsidR="00AF63E6" w:rsidRPr="00385DB2">
        <w:rPr>
          <w:rStyle w:val="afb"/>
        </w:rPr>
        <w:t xml:space="preserve"> </w:t>
      </w:r>
      <w:r w:rsidR="00AF63E6" w:rsidRPr="00385DB2">
        <w:rPr>
          <w:rStyle w:val="afb"/>
          <w:color w:val="000000" w:themeColor="text1"/>
          <w:u w:val="none"/>
        </w:rPr>
        <w:t>(далее - сайт)</w:t>
      </w:r>
      <w:r w:rsidRPr="00385DB2">
        <w:t xml:space="preserve">); </w:t>
      </w:r>
    </w:p>
    <w:p w14:paraId="2B273594" w14:textId="1FAE5AC9" w:rsidR="002E5436" w:rsidRPr="00385DB2" w:rsidRDefault="002E5436" w:rsidP="00136AF1">
      <w:pPr>
        <w:pStyle w:val="a1"/>
        <w:numPr>
          <w:ilvl w:val="0"/>
          <w:numId w:val="44"/>
        </w:numPr>
        <w:ind w:left="567" w:hanging="567"/>
      </w:pPr>
      <w:r w:rsidRPr="00385DB2">
        <w:t>при обработке персональных данных на сайте (Политика обработки персональных данных размещена в интернете на сайте);</w:t>
      </w:r>
    </w:p>
    <w:p w14:paraId="4AB9B82A" w14:textId="026C192E" w:rsidR="00136AF1" w:rsidRPr="00385DB2" w:rsidRDefault="00136AF1" w:rsidP="00136AF1">
      <w:pPr>
        <w:pStyle w:val="a1"/>
        <w:numPr>
          <w:ilvl w:val="0"/>
          <w:numId w:val="44"/>
        </w:numPr>
        <w:ind w:left="567" w:hanging="567"/>
      </w:pPr>
      <w:r w:rsidRPr="00385DB2">
        <w:t>при осуществлении видеонаблюдения.</w:t>
      </w:r>
    </w:p>
    <w:p w14:paraId="725CE108" w14:textId="1646EE15" w:rsidR="00136AF1" w:rsidRPr="00385DB2" w:rsidRDefault="00136AF1" w:rsidP="00AF63E6">
      <w:pPr>
        <w:pStyle w:val="a1"/>
      </w:pPr>
      <w:r w:rsidRPr="00385DB2">
        <w:t>Политика размещается в свободном доступе в розничных магазинах, пунктах выдачи заказов ООО «Музыка»</w:t>
      </w:r>
      <w:r w:rsidR="00D16D7D" w:rsidRPr="00385DB2">
        <w:t xml:space="preserve"> и на сайте</w:t>
      </w:r>
      <w:r w:rsidRPr="00385DB2">
        <w:t>.</w:t>
      </w:r>
    </w:p>
    <w:p w14:paraId="2769D77A" w14:textId="5F40B88C" w:rsidR="00A25377" w:rsidRPr="00385DB2" w:rsidRDefault="00A25377" w:rsidP="00AF63E6">
      <w:pPr>
        <w:pStyle w:val="a1"/>
        <w:rPr>
          <w:lang w:eastAsia="en-US"/>
        </w:rPr>
      </w:pPr>
      <w:r w:rsidRPr="00385DB2">
        <w:t>В политике используются термины и их определения в значении, предусмотренном Законом</w:t>
      </w:r>
      <w:r w:rsidR="00065312" w:rsidRPr="00385DB2">
        <w:t>.</w:t>
      </w:r>
    </w:p>
    <w:p w14:paraId="5A977713" w14:textId="2B1EF438" w:rsidR="00575384" w:rsidRPr="00385DB2" w:rsidRDefault="00575384" w:rsidP="00AF63E6">
      <w:pPr>
        <w:pStyle w:val="a1"/>
        <w:rPr>
          <w:lang w:eastAsia="en-US"/>
        </w:rPr>
      </w:pPr>
      <w:r w:rsidRPr="00385DB2">
        <w:t xml:space="preserve">Вопросы, касающиеся обработки персональных данных, не отраженные в политике, регулируются законодательством Республики Беларусь о персональных данных, а также иными локальными актами </w:t>
      </w:r>
      <w:r w:rsidRPr="00385DB2">
        <w:rPr>
          <w:rStyle w:val="field-value"/>
          <w:color w:val="000000" w:themeColor="text1"/>
        </w:rPr>
        <w:t>ООО «</w:t>
      </w:r>
      <w:r w:rsidRPr="00385DB2">
        <w:rPr>
          <w:rStyle w:val="field-value"/>
        </w:rPr>
        <w:t>Музыка</w:t>
      </w:r>
      <w:r w:rsidRPr="00385DB2">
        <w:rPr>
          <w:rStyle w:val="field-value"/>
          <w:color w:val="000000" w:themeColor="text1"/>
        </w:rPr>
        <w:t>».</w:t>
      </w:r>
    </w:p>
    <w:p w14:paraId="329FABFA" w14:textId="77264639" w:rsidR="00925E97" w:rsidRPr="00385DB2" w:rsidRDefault="008772A4" w:rsidP="00AF63E6">
      <w:pPr>
        <w:pStyle w:val="a0"/>
        <w:rPr>
          <w:szCs w:val="24"/>
        </w:rPr>
      </w:pPr>
      <w:bookmarkStart w:id="1" w:name="_Ref201672021"/>
      <w:r w:rsidRPr="00385DB2">
        <w:rPr>
          <w:szCs w:val="24"/>
        </w:rPr>
        <w:t>П</w:t>
      </w:r>
      <w:bookmarkEnd w:id="1"/>
      <w:r w:rsidR="00426C5E" w:rsidRPr="00385DB2">
        <w:rPr>
          <w:szCs w:val="24"/>
        </w:rPr>
        <w:t xml:space="preserve">орядок </w:t>
      </w:r>
      <w:r w:rsidR="00065312" w:rsidRPr="00385DB2">
        <w:rPr>
          <w:szCs w:val="24"/>
        </w:rPr>
        <w:t>и условия обработки персональных данных</w:t>
      </w:r>
    </w:p>
    <w:p w14:paraId="3FED52DB" w14:textId="1320D7A0" w:rsidR="003F2AD4" w:rsidRPr="00385DB2" w:rsidRDefault="00F877AE" w:rsidP="00AF63E6">
      <w:pPr>
        <w:pStyle w:val="a1"/>
        <w:rPr>
          <w:lang w:eastAsia="en-US"/>
        </w:rPr>
      </w:pPr>
      <w:r w:rsidRPr="00385DB2">
        <w:t>ООО</w:t>
      </w:r>
      <w:r w:rsidR="00AF63E6" w:rsidRPr="00385DB2">
        <w:t xml:space="preserve"> </w:t>
      </w:r>
      <w:r w:rsidRPr="00385DB2">
        <w:t xml:space="preserve">«Музыка» </w:t>
      </w:r>
      <w:r w:rsidR="00065312" w:rsidRPr="00385DB2">
        <w:t>осуществляет обработку только тех персональных данных, которые</w:t>
      </w:r>
      <w:r w:rsidRPr="00385DB2">
        <w:t xml:space="preserve"> </w:t>
      </w:r>
      <w:r w:rsidR="00065312" w:rsidRPr="00385DB2">
        <w:t>необходимы</w:t>
      </w:r>
      <w:r w:rsidR="00065312" w:rsidRPr="00385DB2">
        <w:rPr>
          <w:lang w:eastAsia="en-US"/>
        </w:rPr>
        <w:t xml:space="preserve"> для </w:t>
      </w:r>
      <w:r w:rsidR="00065312" w:rsidRPr="00385DB2">
        <w:t>достижения</w:t>
      </w:r>
      <w:r w:rsidR="00065312" w:rsidRPr="00385DB2">
        <w:rPr>
          <w:lang w:eastAsia="en-US"/>
        </w:rPr>
        <w:t xml:space="preserve"> заявленных целей и не допускает их избыточной обработки</w:t>
      </w:r>
      <w:r w:rsidR="003F2AD4" w:rsidRPr="00385DB2">
        <w:rPr>
          <w:lang w:eastAsia="en-US"/>
        </w:rPr>
        <w:t>.</w:t>
      </w:r>
    </w:p>
    <w:p w14:paraId="644535CC" w14:textId="121E9673" w:rsidR="00401BC1" w:rsidRPr="00385DB2" w:rsidRDefault="00F877AE" w:rsidP="00AF63E6">
      <w:pPr>
        <w:pStyle w:val="a1"/>
        <w:rPr>
          <w:lang w:eastAsia="en-US"/>
        </w:rPr>
      </w:pPr>
      <w:r w:rsidRPr="00385DB2">
        <w:t xml:space="preserve">Обработка персональных данных </w:t>
      </w:r>
      <w:r w:rsidRPr="00385DB2">
        <w:rPr>
          <w:rStyle w:val="field-value"/>
          <w:color w:val="000000" w:themeColor="text1"/>
        </w:rPr>
        <w:t>ООО «Музыка»</w:t>
      </w:r>
      <w:r w:rsidRPr="00385DB2">
        <w:t xml:space="preserve"> осуществляется на основании согласия субъектов персональных данных, а также на иных правовых основаниях, предусмотренных Законом</w:t>
      </w:r>
      <w:r w:rsidR="003F2AD4" w:rsidRPr="00385DB2">
        <w:t>.</w:t>
      </w:r>
    </w:p>
    <w:p w14:paraId="6FF6C6CE" w14:textId="7332300C" w:rsidR="00FB6D40" w:rsidRPr="00385DB2" w:rsidRDefault="00F877AE" w:rsidP="00AF63E6">
      <w:pPr>
        <w:pStyle w:val="a1"/>
        <w:rPr>
          <w:lang w:eastAsia="en-US"/>
        </w:rPr>
      </w:pPr>
      <w:r w:rsidRPr="00385DB2">
        <w:t>ООО «Музыка» устанавливает цели обработки персональных данных, категории субъектов персональных данных, чьи персональные данные обрабатываются, перечень обрабатываемых персональных данных, правовые основания обработки персональных данных, срок их хранения и перечень лиц, кому</w:t>
      </w:r>
      <w:r w:rsidRPr="00385DB2">
        <w:rPr>
          <w:lang w:eastAsia="en-US"/>
        </w:rPr>
        <w:t xml:space="preserve"> и в каком объеме предоставляются персональные данные согласно Приложению к Политике</w:t>
      </w:r>
      <w:r w:rsidR="00CB68A0" w:rsidRPr="00385DB2">
        <w:rPr>
          <w:color w:val="000000" w:themeColor="text1"/>
          <w:lang w:eastAsia="en-US"/>
        </w:rPr>
        <w:t>.</w:t>
      </w:r>
    </w:p>
    <w:p w14:paraId="551A4C81" w14:textId="61291B90" w:rsidR="00ED4F4E" w:rsidRPr="00385DB2" w:rsidRDefault="00F877AE" w:rsidP="00EF1141">
      <w:pPr>
        <w:pStyle w:val="a1"/>
      </w:pPr>
      <w:r w:rsidRPr="00385DB2">
        <w:t>Действие политики распространяется на все процессы по обработке персональных данных пользователей,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данных, осуществляемые с использованием средств автоматизации и без использования таких средств</w:t>
      </w:r>
      <w:r w:rsidR="00ED4F4E" w:rsidRPr="00385DB2">
        <w:t>.</w:t>
      </w:r>
    </w:p>
    <w:p w14:paraId="3C32E1BC" w14:textId="74F8DFBD" w:rsidR="00D4551B" w:rsidRPr="00385DB2" w:rsidRDefault="00F877AE" w:rsidP="00EF1141">
      <w:pPr>
        <w:pStyle w:val="a1"/>
      </w:pPr>
      <w:r w:rsidRPr="00385DB2">
        <w:rPr>
          <w:rStyle w:val="field-value"/>
        </w:rPr>
        <w:t xml:space="preserve">ООО «Музыка» </w:t>
      </w:r>
      <w:r w:rsidRPr="00385DB2">
        <w:t xml:space="preserve">может распространять персональные данные в случае размещения информации о проводимых </w:t>
      </w:r>
      <w:r w:rsidRPr="00385DB2">
        <w:rPr>
          <w:rStyle w:val="field-value"/>
        </w:rPr>
        <w:t>ООО «Музыка»</w:t>
      </w:r>
      <w:r w:rsidRPr="00385DB2">
        <w:t xml:space="preserve"> мероприятиях на сайте, в социальных сетях и мессенджерах</w:t>
      </w:r>
      <w:r w:rsidR="00D4551B" w:rsidRPr="00385DB2">
        <w:t>.</w:t>
      </w:r>
    </w:p>
    <w:p w14:paraId="18B4F95D" w14:textId="6D030FF2" w:rsidR="00611FD5" w:rsidRPr="00385DB2" w:rsidRDefault="00F877AE" w:rsidP="00AF63E6">
      <w:pPr>
        <w:pStyle w:val="a1"/>
        <w:rPr>
          <w:lang w:eastAsia="en-US"/>
        </w:rPr>
      </w:pPr>
      <w:r w:rsidRPr="00385DB2">
        <w:t>ООО «Музыка» обеспечивает соответствие содержания и объема обрабатываемых персональных данных заявленным целям обработки и при необходимости принимает меры по устранению их избыточности по отношению к заявленным целям обработки</w:t>
      </w:r>
      <w:r w:rsidR="00C2064B" w:rsidRPr="00385DB2">
        <w:rPr>
          <w:color w:val="000000" w:themeColor="text1"/>
          <w:lang w:eastAsia="en-US"/>
        </w:rPr>
        <w:t>.</w:t>
      </w:r>
    </w:p>
    <w:p w14:paraId="19D541F5" w14:textId="0E1F4357" w:rsidR="00611FD5" w:rsidRPr="00385DB2" w:rsidRDefault="00F877AE" w:rsidP="00EF1141">
      <w:pPr>
        <w:pStyle w:val="a1"/>
      </w:pPr>
      <w:r w:rsidRPr="00385DB2">
        <w:rPr>
          <w:rStyle w:val="field-value"/>
        </w:rPr>
        <w:t>ООО «Музыка»</w:t>
      </w:r>
      <w:r w:rsidRPr="00385DB2">
        <w:t xml:space="preserve"> может осуществлять трансграничную передачу персональных данных для целей, изложенных в политике</w:t>
      </w:r>
      <w:r w:rsidR="00611FD5" w:rsidRPr="00385DB2">
        <w:t>.</w:t>
      </w:r>
    </w:p>
    <w:p w14:paraId="43CBB3A7" w14:textId="52823FBC" w:rsidR="00D4551B" w:rsidRPr="00385DB2" w:rsidRDefault="00F877AE" w:rsidP="00EF1141">
      <w:pPr>
        <w:pStyle w:val="a1"/>
      </w:pPr>
      <w:r w:rsidRPr="00385DB2">
        <w:t xml:space="preserve">При определении сроков хранения персональных данных </w:t>
      </w:r>
      <w:r w:rsidRPr="00385DB2">
        <w:rPr>
          <w:rStyle w:val="field-value"/>
        </w:rPr>
        <w:t>ООО «Музыка</w:t>
      </w:r>
      <w:r w:rsidRPr="00385DB2">
        <w:t xml:space="preserve">» руководствуется сроками, определенными Перечнем типовых документов, образующихся в процессе </w:t>
      </w:r>
      <w:r w:rsidRPr="00385DB2">
        <w:lastRenderedPageBreak/>
        <w:t xml:space="preserve">деятельности государственных органов, иных организаций и индивидуальных предпринимателей, с указанием сроков хранения, утвержденным постановлением Министерства юстиции Республики Беларусь № 140 от 24.05.2012 «О перечне типовых документов» (далее - Перечень). Если срок хранения персональных данных не определен Перечнем, то </w:t>
      </w:r>
      <w:r w:rsidRPr="00385DB2">
        <w:rPr>
          <w:rStyle w:val="field-value"/>
        </w:rPr>
        <w:t>ООО «Музыка</w:t>
      </w:r>
      <w:r w:rsidRPr="00385DB2">
        <w:t xml:space="preserve">» самостоятельно определяет такой срок, исходя из целей обработки персональных данных и специфики деятельности </w:t>
      </w:r>
      <w:r w:rsidRPr="00385DB2">
        <w:rPr>
          <w:rStyle w:val="field-value"/>
        </w:rPr>
        <w:t>ООО «Музыка</w:t>
      </w:r>
      <w:r w:rsidRPr="00385DB2">
        <w:t>», при этом исключается избыточная обработка персональных данных</w:t>
      </w:r>
      <w:r w:rsidR="00D4551B" w:rsidRPr="00385DB2">
        <w:t>.</w:t>
      </w:r>
    </w:p>
    <w:p w14:paraId="27984CB6" w14:textId="32F76F57" w:rsidR="00AF63E6" w:rsidRPr="00385DB2" w:rsidRDefault="00AF63E6" w:rsidP="00EF1141">
      <w:pPr>
        <w:pStyle w:val="a1"/>
      </w:pPr>
      <w:r w:rsidRPr="00385DB2">
        <w:rPr>
          <w:rStyle w:val="field-value"/>
        </w:rPr>
        <w:t>ООО «Музыка</w:t>
      </w:r>
      <w:r w:rsidRPr="00385DB2">
        <w:t>» ограничивает обработку персональных данных достижением конкретных, заранее заявленных целей обработки, а хранение персональных данных осуществляется в форме, позволяющей идентифицировать субъекта персональных данных не дольше, чем этого требуют заявленные цели обработки.</w:t>
      </w:r>
    </w:p>
    <w:p w14:paraId="1A71E054" w14:textId="04434236" w:rsidR="00AF63E6" w:rsidRPr="00385DB2" w:rsidRDefault="00AF63E6" w:rsidP="00EF1141">
      <w:pPr>
        <w:pStyle w:val="a1"/>
      </w:pPr>
      <w:r w:rsidRPr="00385DB2">
        <w:t>По истечении установленных сроков хранения документы, содержащие персональные данные, уничтожаются в порядке, установленном законодательством об архивном деле и делопроизводстве, персональные данные, содержащиеся в информационных системах (ресурсах) ООО «Музыка», удаляются.</w:t>
      </w:r>
    </w:p>
    <w:p w14:paraId="481AA671" w14:textId="04B35BFA" w:rsidR="00AF63E6" w:rsidRPr="00385DB2" w:rsidRDefault="00AF63E6" w:rsidP="00EF1141">
      <w:pPr>
        <w:pStyle w:val="a0"/>
        <w:rPr>
          <w:szCs w:val="24"/>
        </w:rPr>
      </w:pPr>
      <w:r w:rsidRPr="00385DB2">
        <w:rPr>
          <w:szCs w:val="24"/>
        </w:rPr>
        <w:t>Уполномоченные лица. Предоставление персональных данных третьим лицам.</w:t>
      </w:r>
    </w:p>
    <w:p w14:paraId="51D3EA48" w14:textId="6924C8BD" w:rsidR="00AF63E6" w:rsidRPr="00385DB2" w:rsidRDefault="00AF63E6" w:rsidP="00EF1141">
      <w:pPr>
        <w:pStyle w:val="a1"/>
        <w:rPr>
          <w:lang w:eastAsia="en-US"/>
        </w:rPr>
      </w:pPr>
      <w:r w:rsidRPr="00385DB2">
        <w:t>ООО «Музыка» осуществляет обработку персональных данных с привлечением уполномоченных лиц в целях согласно Приложению, осуществляющих</w:t>
      </w:r>
      <w:r w:rsidRPr="00385DB2">
        <w:rPr>
          <w:lang w:eastAsia="en-US"/>
        </w:rPr>
        <w:t>:</w:t>
      </w:r>
    </w:p>
    <w:p w14:paraId="3E3CB804" w14:textId="0B92699C" w:rsidR="00AF63E6" w:rsidRPr="00385DB2" w:rsidRDefault="00AF63E6" w:rsidP="00AF63E6">
      <w:pPr>
        <w:pStyle w:val="a1"/>
        <w:numPr>
          <w:ilvl w:val="0"/>
          <w:numId w:val="45"/>
        </w:numPr>
        <w:ind w:left="567" w:hanging="567"/>
        <w:rPr>
          <w:lang w:eastAsia="en-US"/>
        </w:rPr>
      </w:pPr>
      <w:r w:rsidRPr="00385DB2">
        <w:rPr>
          <w:lang w:eastAsia="en-US"/>
        </w:rPr>
        <w:t xml:space="preserve">информационно-технологическую (IT) поддержку информационных ресурсов </w:t>
      </w:r>
      <w:r w:rsidRPr="00385DB2">
        <w:rPr>
          <w:rStyle w:val="field-value"/>
          <w:color w:val="000000" w:themeColor="text1"/>
        </w:rPr>
        <w:t>ООО</w:t>
      </w:r>
      <w:r w:rsidR="00675453" w:rsidRPr="00385DB2">
        <w:rPr>
          <w:rStyle w:val="field-value"/>
          <w:color w:val="000000" w:themeColor="text1"/>
          <w:lang w:val="en-US"/>
        </w:rPr>
        <w:t> </w:t>
      </w:r>
      <w:r w:rsidRPr="00385DB2">
        <w:rPr>
          <w:rStyle w:val="field-value"/>
          <w:color w:val="000000" w:themeColor="text1"/>
        </w:rPr>
        <w:t>«Музыка</w:t>
      </w:r>
      <w:r w:rsidRPr="00385DB2">
        <w:rPr>
          <w:lang w:eastAsia="en-US"/>
        </w:rPr>
        <w:t>»;</w:t>
      </w:r>
    </w:p>
    <w:p w14:paraId="584CD692" w14:textId="77777777" w:rsidR="00AF63E6" w:rsidRPr="00385DB2" w:rsidRDefault="00AF63E6" w:rsidP="00AF63E6">
      <w:pPr>
        <w:pStyle w:val="a1"/>
        <w:numPr>
          <w:ilvl w:val="0"/>
          <w:numId w:val="45"/>
        </w:numPr>
        <w:ind w:left="567" w:hanging="567"/>
        <w:rPr>
          <w:lang w:eastAsia="en-US"/>
        </w:rPr>
      </w:pPr>
      <w:r w:rsidRPr="00385DB2">
        <w:rPr>
          <w:lang w:eastAsia="en-US"/>
        </w:rPr>
        <w:t>доставку товара;</w:t>
      </w:r>
    </w:p>
    <w:p w14:paraId="51DCC6F1" w14:textId="2EC67430" w:rsidR="00AF63E6" w:rsidRPr="00385DB2" w:rsidRDefault="00AF63E6" w:rsidP="00AF63E6">
      <w:pPr>
        <w:pStyle w:val="a1"/>
        <w:numPr>
          <w:ilvl w:val="0"/>
          <w:numId w:val="45"/>
        </w:numPr>
        <w:ind w:left="567" w:hanging="567"/>
        <w:rPr>
          <w:lang w:eastAsia="en-US"/>
        </w:rPr>
      </w:pPr>
      <w:r w:rsidRPr="00385DB2">
        <w:rPr>
          <w:lang w:eastAsia="en-US"/>
        </w:rPr>
        <w:t xml:space="preserve">фото-, видеосъемку на мероприятиях </w:t>
      </w:r>
      <w:r w:rsidRPr="00385DB2">
        <w:rPr>
          <w:rStyle w:val="field-value"/>
          <w:color w:val="000000" w:themeColor="text1"/>
        </w:rPr>
        <w:t>ООО «Музыка</w:t>
      </w:r>
      <w:r w:rsidRPr="00385DB2">
        <w:rPr>
          <w:lang w:eastAsia="en-US"/>
        </w:rPr>
        <w:t>».</w:t>
      </w:r>
    </w:p>
    <w:p w14:paraId="3DBA5FAC" w14:textId="34F4C2A4" w:rsidR="00AF63E6" w:rsidRPr="00385DB2" w:rsidRDefault="00AF63E6" w:rsidP="00406B4A">
      <w:pPr>
        <w:pStyle w:val="a1"/>
      </w:pPr>
      <w:r w:rsidRPr="00385DB2">
        <w:t xml:space="preserve">С целью коммуникации с пользователями сайта посредством онлайн чатов </w:t>
      </w:r>
      <w:r w:rsidRPr="00385DB2">
        <w:rPr>
          <w:rStyle w:val="field-value"/>
        </w:rPr>
        <w:t>ООО «Музыка</w:t>
      </w:r>
      <w:r w:rsidRPr="00385DB2">
        <w:t xml:space="preserve">» поручает обработку – </w:t>
      </w:r>
      <w:r w:rsidR="00406B4A" w:rsidRPr="00385DB2">
        <w:t>через ООО «Дельта коммуникации</w:t>
      </w:r>
      <w:r w:rsidRPr="00385DB2">
        <w:t>» (22012</w:t>
      </w:r>
      <w:r w:rsidR="00406B4A" w:rsidRPr="00385DB2">
        <w:t>3</w:t>
      </w:r>
      <w:r w:rsidRPr="00385DB2">
        <w:t xml:space="preserve">, </w:t>
      </w:r>
      <w:r w:rsidR="00406B4A" w:rsidRPr="00385DB2">
        <w:t xml:space="preserve">г. Минск, ул. </w:t>
      </w:r>
      <w:proofErr w:type="spellStart"/>
      <w:r w:rsidR="00406B4A" w:rsidRPr="00385DB2">
        <w:t>В.Хоружей</w:t>
      </w:r>
      <w:proofErr w:type="spellEnd"/>
      <w:r w:rsidR="00406B4A" w:rsidRPr="00385DB2">
        <w:t>, д.</w:t>
      </w:r>
      <w:r w:rsidR="00385DB2">
        <w:t> </w:t>
      </w:r>
      <w:r w:rsidR="00406B4A" w:rsidRPr="00385DB2">
        <w:t>29, офис 601.</w:t>
      </w:r>
      <w:r w:rsidRPr="00385DB2">
        <w:t>).</w:t>
      </w:r>
    </w:p>
    <w:p w14:paraId="38791AA0" w14:textId="59134C4C" w:rsidR="00AF63E6" w:rsidRPr="00385DB2" w:rsidRDefault="00AF63E6" w:rsidP="00406B4A">
      <w:pPr>
        <w:pStyle w:val="a1"/>
      </w:pPr>
      <w:r w:rsidRPr="00385DB2">
        <w:t xml:space="preserve">С целью </w:t>
      </w:r>
      <w:r w:rsidR="00EF1141" w:rsidRPr="00385DB2">
        <w:t xml:space="preserve">доставки товаров </w:t>
      </w:r>
      <w:r w:rsidRPr="00385DB2">
        <w:t>обработка персональных данных поручается уполномоченному лицу</w:t>
      </w:r>
      <w:r w:rsidR="002E5E4F" w:rsidRPr="00385DB2">
        <w:t xml:space="preserve"> </w:t>
      </w:r>
      <w:r w:rsidRPr="00385DB2">
        <w:t xml:space="preserve">– </w:t>
      </w:r>
      <w:r w:rsidR="00EF1141" w:rsidRPr="00385DB2">
        <w:t>ООО «</w:t>
      </w:r>
      <w:proofErr w:type="spellStart"/>
      <w:r w:rsidR="00EF1141" w:rsidRPr="00385DB2">
        <w:t>Автолайтэкспресс</w:t>
      </w:r>
      <w:proofErr w:type="spellEnd"/>
      <w:r w:rsidR="00EF1141" w:rsidRPr="00385DB2">
        <w:t>» (220015 г. Минск, ул. Одоевского, 117, пом. 23), РУП «</w:t>
      </w:r>
      <w:proofErr w:type="spellStart"/>
      <w:r w:rsidR="00EF1141" w:rsidRPr="00385DB2">
        <w:t>Белпочта</w:t>
      </w:r>
      <w:proofErr w:type="spellEnd"/>
      <w:r w:rsidR="00EF1141" w:rsidRPr="00385DB2">
        <w:t xml:space="preserve">» (220050, г. Минск, пр-т Независимости, д. 10, ЗАО «Интернет-магазин </w:t>
      </w:r>
      <w:proofErr w:type="spellStart"/>
      <w:r w:rsidR="00EF1141" w:rsidRPr="00385DB2">
        <w:t>Евроопт</w:t>
      </w:r>
      <w:proofErr w:type="spellEnd"/>
      <w:r w:rsidR="00EF1141" w:rsidRPr="00385DB2">
        <w:t>»</w:t>
      </w:r>
      <w:r w:rsidR="00406B4A" w:rsidRPr="00385DB2">
        <w:t xml:space="preserve"> (220019, Минская область, Минский район, </w:t>
      </w:r>
      <w:proofErr w:type="spellStart"/>
      <w:r w:rsidR="00406B4A" w:rsidRPr="00385DB2">
        <w:t>Щомыслицкий</w:t>
      </w:r>
      <w:proofErr w:type="spellEnd"/>
      <w:r w:rsidR="00406B4A" w:rsidRPr="00385DB2">
        <w:t xml:space="preserve"> сельсовет, </w:t>
      </w:r>
      <w:proofErr w:type="spellStart"/>
      <w:r w:rsidR="00406B4A" w:rsidRPr="00385DB2">
        <w:t>каб</w:t>
      </w:r>
      <w:proofErr w:type="spellEnd"/>
      <w:r w:rsidR="00406B4A" w:rsidRPr="00385DB2">
        <w:t>. 229, Западный промузел, ТЭЦ-4)</w:t>
      </w:r>
      <w:r w:rsidR="00EF1141" w:rsidRPr="00385DB2">
        <w:t>, ООО «Статус Экспресс»</w:t>
      </w:r>
      <w:r w:rsidR="00406B4A" w:rsidRPr="00385DB2">
        <w:t xml:space="preserve"> (220055, г. Минск ул. </w:t>
      </w:r>
      <w:proofErr w:type="spellStart"/>
      <w:r w:rsidR="00406B4A" w:rsidRPr="00385DB2">
        <w:t>Каменногорская</w:t>
      </w:r>
      <w:proofErr w:type="spellEnd"/>
      <w:r w:rsidR="00406B4A" w:rsidRPr="00385DB2">
        <w:t>, д. 45, ком. 112</w:t>
      </w:r>
      <w:r w:rsidRPr="00385DB2">
        <w:t>).</w:t>
      </w:r>
    </w:p>
    <w:p w14:paraId="6EBBF15B" w14:textId="026C0420" w:rsidR="00AF63E6" w:rsidRPr="00385DB2" w:rsidRDefault="00AF63E6" w:rsidP="00406B4A">
      <w:pPr>
        <w:pStyle w:val="a1"/>
      </w:pPr>
      <w:r w:rsidRPr="00385DB2">
        <w:t>Уполномоченные лица осуществляют обработку персональных данных на основании</w:t>
      </w:r>
      <w:r w:rsidR="002E5E4F" w:rsidRPr="00385DB2">
        <w:t xml:space="preserve"> </w:t>
      </w:r>
      <w:r w:rsidRPr="00385DB2">
        <w:t xml:space="preserve">заключенного с </w:t>
      </w:r>
      <w:r w:rsidR="002E5E4F" w:rsidRPr="00385DB2">
        <w:t>ОО</w:t>
      </w:r>
      <w:r w:rsidRPr="00385DB2">
        <w:t>О «</w:t>
      </w:r>
      <w:r w:rsidR="002E5E4F" w:rsidRPr="00385DB2">
        <w:t>Музыка</w:t>
      </w:r>
      <w:r w:rsidRPr="00385DB2">
        <w:t xml:space="preserve">» соглашения об обработке персональных данных (поручения </w:t>
      </w:r>
      <w:r w:rsidR="002E5E4F" w:rsidRPr="00385DB2">
        <w:rPr>
          <w:rStyle w:val="field-value"/>
        </w:rPr>
        <w:t>ООО «Музыка</w:t>
      </w:r>
      <w:r w:rsidRPr="00385DB2">
        <w:t>») и обязуются соблюдать принципы, правила обработки и защиты персональных</w:t>
      </w:r>
      <w:r w:rsidR="002E5E4F" w:rsidRPr="00385DB2">
        <w:t xml:space="preserve"> </w:t>
      </w:r>
      <w:r w:rsidRPr="00385DB2">
        <w:t>данных, предусмотренные Законом. Для каждого уполномоченного лица в соглашении об</w:t>
      </w:r>
      <w:r w:rsidR="002E5E4F" w:rsidRPr="00385DB2">
        <w:t xml:space="preserve"> </w:t>
      </w:r>
      <w:r w:rsidRPr="00385DB2">
        <w:t>обработке персональных данных определяются перечень допустимых действий с персональными</w:t>
      </w:r>
      <w:r w:rsidR="002E5E4F" w:rsidRPr="00385DB2">
        <w:t xml:space="preserve"> </w:t>
      </w:r>
      <w:r w:rsidRPr="00385DB2">
        <w:t>данными, которые будут совершаться таким лицом, цели обработки, устанавливается обязанность</w:t>
      </w:r>
      <w:r w:rsidR="002E5E4F" w:rsidRPr="00385DB2">
        <w:t xml:space="preserve"> </w:t>
      </w:r>
      <w:r w:rsidRPr="00385DB2">
        <w:t>такого лица соблюдать конфиденциальность и обеспечивать безопасность персональных данных</w:t>
      </w:r>
      <w:r w:rsidR="002E5E4F" w:rsidRPr="00385DB2">
        <w:t xml:space="preserve"> </w:t>
      </w:r>
      <w:r w:rsidRPr="00385DB2">
        <w:t>при их обработке, указываются необходимые меры и требования, предъявляемые к защите</w:t>
      </w:r>
      <w:r w:rsidR="002E5E4F" w:rsidRPr="00385DB2">
        <w:t xml:space="preserve"> </w:t>
      </w:r>
      <w:r w:rsidRPr="00385DB2">
        <w:t>обрабатываемых персональных данных в соответствии с Законом или законодательством</w:t>
      </w:r>
      <w:r w:rsidR="002E5E4F" w:rsidRPr="00385DB2">
        <w:t xml:space="preserve"> </w:t>
      </w:r>
      <w:r w:rsidRPr="00385DB2">
        <w:t>иностранного государства, на территории которого находится уполномоченное лицо.</w:t>
      </w:r>
    </w:p>
    <w:p w14:paraId="1158B73A" w14:textId="59039C99" w:rsidR="00AF63E6" w:rsidRPr="00385DB2" w:rsidRDefault="002E5E4F" w:rsidP="00406B4A">
      <w:pPr>
        <w:pStyle w:val="a1"/>
      </w:pPr>
      <w:r w:rsidRPr="00385DB2">
        <w:rPr>
          <w:rStyle w:val="field-value"/>
        </w:rPr>
        <w:t>ООО «Музыка</w:t>
      </w:r>
      <w:r w:rsidR="00AF63E6" w:rsidRPr="00385DB2">
        <w:t>» на регулярной основе осуществляет контроль за выполнением</w:t>
      </w:r>
      <w:r w:rsidRPr="00385DB2">
        <w:t xml:space="preserve"> </w:t>
      </w:r>
      <w:r w:rsidR="00AF63E6" w:rsidRPr="00385DB2">
        <w:t xml:space="preserve">уполномоченными лицами мер по обеспечению защиты обрабатываемых по поручению </w:t>
      </w:r>
      <w:r w:rsidRPr="00385DB2">
        <w:rPr>
          <w:rStyle w:val="field-value"/>
        </w:rPr>
        <w:t>ООО</w:t>
      </w:r>
      <w:r w:rsidR="00406B4A" w:rsidRPr="00385DB2">
        <w:rPr>
          <w:rStyle w:val="field-value"/>
        </w:rPr>
        <w:t> </w:t>
      </w:r>
      <w:r w:rsidRPr="00385DB2">
        <w:rPr>
          <w:rStyle w:val="field-value"/>
        </w:rPr>
        <w:t>«Музыка</w:t>
      </w:r>
      <w:r w:rsidR="00AF63E6" w:rsidRPr="00385DB2">
        <w:t>» персональных данных.</w:t>
      </w:r>
    </w:p>
    <w:p w14:paraId="48CEE982" w14:textId="4D3BD304" w:rsidR="00AF63E6" w:rsidRPr="00385DB2" w:rsidRDefault="002E5E4F" w:rsidP="00406B4A">
      <w:pPr>
        <w:pStyle w:val="a1"/>
      </w:pPr>
      <w:r w:rsidRPr="00385DB2">
        <w:rPr>
          <w:rStyle w:val="field-value"/>
        </w:rPr>
        <w:t>ООО «Музыка</w:t>
      </w:r>
      <w:r w:rsidR="00AF63E6" w:rsidRPr="00385DB2">
        <w:t>» предоставляет персональные данные третьим лицам в целях согласно</w:t>
      </w:r>
      <w:r w:rsidRPr="00385DB2">
        <w:t xml:space="preserve"> </w:t>
      </w:r>
      <w:r w:rsidR="00AF63E6" w:rsidRPr="00385DB2">
        <w:t>Приложению, в частности:</w:t>
      </w:r>
    </w:p>
    <w:p w14:paraId="03FC7A7C" w14:textId="2CDBE2D9" w:rsidR="00AF63E6" w:rsidRPr="00385DB2" w:rsidRDefault="00AF63E6" w:rsidP="00301141">
      <w:pPr>
        <w:pStyle w:val="a1"/>
        <w:numPr>
          <w:ilvl w:val="0"/>
          <w:numId w:val="48"/>
        </w:numPr>
        <w:ind w:left="567" w:hanging="567"/>
        <w:rPr>
          <w:lang w:eastAsia="en-US"/>
        </w:rPr>
      </w:pPr>
      <w:r w:rsidRPr="00385DB2">
        <w:rPr>
          <w:lang w:eastAsia="en-US"/>
        </w:rPr>
        <w:t>операторам электросвязи Республики Беларусь, оператору сервиса обмена электронными</w:t>
      </w:r>
      <w:r w:rsidR="002E5E4F" w:rsidRPr="00385DB2">
        <w:rPr>
          <w:lang w:eastAsia="en-US"/>
        </w:rPr>
        <w:t xml:space="preserve"> </w:t>
      </w:r>
      <w:r w:rsidRPr="00385DB2">
        <w:rPr>
          <w:lang w:eastAsia="en-US"/>
        </w:rPr>
        <w:t xml:space="preserve">сообщениями </w:t>
      </w:r>
      <w:proofErr w:type="spellStart"/>
      <w:r w:rsidRPr="00385DB2">
        <w:rPr>
          <w:lang w:eastAsia="en-US"/>
        </w:rPr>
        <w:t>Viber</w:t>
      </w:r>
      <w:proofErr w:type="spellEnd"/>
      <w:r w:rsidRPr="00385DB2">
        <w:rPr>
          <w:lang w:eastAsia="en-US"/>
        </w:rPr>
        <w:t xml:space="preserve"> </w:t>
      </w:r>
      <w:proofErr w:type="spellStart"/>
      <w:r w:rsidRPr="00385DB2">
        <w:rPr>
          <w:lang w:eastAsia="en-US"/>
        </w:rPr>
        <w:t>Media</w:t>
      </w:r>
      <w:proofErr w:type="spellEnd"/>
      <w:r w:rsidRPr="00385DB2">
        <w:rPr>
          <w:lang w:eastAsia="en-US"/>
        </w:rPr>
        <w:t xml:space="preserve"> </w:t>
      </w:r>
      <w:proofErr w:type="spellStart"/>
      <w:r w:rsidRPr="00385DB2">
        <w:rPr>
          <w:lang w:eastAsia="en-US"/>
        </w:rPr>
        <w:t>S.à</w:t>
      </w:r>
      <w:proofErr w:type="spellEnd"/>
      <w:r w:rsidRPr="00385DB2">
        <w:rPr>
          <w:lang w:eastAsia="en-US"/>
        </w:rPr>
        <w:t xml:space="preserve"> </w:t>
      </w:r>
      <w:proofErr w:type="spellStart"/>
      <w:proofErr w:type="gramStart"/>
      <w:r w:rsidRPr="00385DB2">
        <w:rPr>
          <w:lang w:eastAsia="en-US"/>
        </w:rPr>
        <w:t>r.l</w:t>
      </w:r>
      <w:proofErr w:type="spellEnd"/>
      <w:proofErr w:type="gramEnd"/>
      <w:r w:rsidRPr="00385DB2">
        <w:rPr>
          <w:lang w:eastAsia="en-US"/>
        </w:rPr>
        <w:t>, почтовым сервисам обмена электронными сообщениями – с</w:t>
      </w:r>
      <w:r w:rsidR="002E5E4F" w:rsidRPr="00385DB2">
        <w:rPr>
          <w:lang w:eastAsia="en-US"/>
        </w:rPr>
        <w:t xml:space="preserve"> </w:t>
      </w:r>
      <w:r w:rsidRPr="00385DB2">
        <w:rPr>
          <w:lang w:eastAsia="en-US"/>
        </w:rPr>
        <w:t xml:space="preserve">целью рассылки сообщений посредством </w:t>
      </w:r>
      <w:proofErr w:type="spellStart"/>
      <w:r w:rsidRPr="00385DB2">
        <w:rPr>
          <w:lang w:eastAsia="en-US"/>
        </w:rPr>
        <w:t>Viber</w:t>
      </w:r>
      <w:proofErr w:type="spellEnd"/>
      <w:r w:rsidRPr="00385DB2">
        <w:rPr>
          <w:lang w:eastAsia="en-US"/>
        </w:rPr>
        <w:t xml:space="preserve">/SMS, </w:t>
      </w:r>
      <w:r w:rsidR="00406B4A" w:rsidRPr="00385DB2">
        <w:rPr>
          <w:lang w:val="en-US" w:eastAsia="en-US"/>
        </w:rPr>
        <w:t>e</w:t>
      </w:r>
      <w:r w:rsidR="00385DB2">
        <w:rPr>
          <w:lang w:eastAsia="en-US"/>
        </w:rPr>
        <w:t>-</w:t>
      </w:r>
      <w:proofErr w:type="spellStart"/>
      <w:r w:rsidRPr="00385DB2">
        <w:rPr>
          <w:lang w:eastAsia="en-US"/>
        </w:rPr>
        <w:t>mail</w:t>
      </w:r>
      <w:proofErr w:type="spellEnd"/>
      <w:r w:rsidRPr="00385DB2">
        <w:rPr>
          <w:lang w:eastAsia="en-US"/>
        </w:rPr>
        <w:t>-сообщений;</w:t>
      </w:r>
    </w:p>
    <w:p w14:paraId="16FE4A1A" w14:textId="4EF3C120" w:rsidR="00AF63E6" w:rsidRPr="00385DB2" w:rsidRDefault="00AF63E6" w:rsidP="00301141">
      <w:pPr>
        <w:pStyle w:val="a1"/>
        <w:numPr>
          <w:ilvl w:val="0"/>
          <w:numId w:val="48"/>
        </w:numPr>
        <w:ind w:left="567" w:hanging="567"/>
        <w:rPr>
          <w:lang w:eastAsia="en-US"/>
        </w:rPr>
      </w:pPr>
      <w:r w:rsidRPr="00385DB2">
        <w:rPr>
          <w:lang w:eastAsia="en-US"/>
        </w:rPr>
        <w:t xml:space="preserve">сервисным центрам (ремонтным организациям), изготовителям (производителям) </w:t>
      </w:r>
      <w:r w:rsidR="00301141" w:rsidRPr="00385DB2">
        <w:rPr>
          <w:lang w:eastAsia="en-US"/>
        </w:rPr>
        <w:t xml:space="preserve">музыкальной </w:t>
      </w:r>
      <w:r w:rsidRPr="00385DB2">
        <w:rPr>
          <w:lang w:eastAsia="en-US"/>
        </w:rPr>
        <w:t>техники</w:t>
      </w:r>
      <w:r w:rsidR="00301141" w:rsidRPr="00385DB2">
        <w:rPr>
          <w:lang w:eastAsia="en-US"/>
        </w:rPr>
        <w:t xml:space="preserve"> и инструментов</w:t>
      </w:r>
      <w:r w:rsidRPr="00385DB2">
        <w:rPr>
          <w:lang w:eastAsia="en-US"/>
        </w:rPr>
        <w:t xml:space="preserve"> или их</w:t>
      </w:r>
      <w:r w:rsidR="002E5E4F" w:rsidRPr="00385DB2">
        <w:rPr>
          <w:lang w:eastAsia="en-US"/>
        </w:rPr>
        <w:t xml:space="preserve"> </w:t>
      </w:r>
      <w:r w:rsidRPr="00385DB2">
        <w:rPr>
          <w:lang w:eastAsia="en-US"/>
        </w:rPr>
        <w:t xml:space="preserve">уполномоченным представителям, </w:t>
      </w:r>
      <w:r w:rsidRPr="00385DB2">
        <w:rPr>
          <w:lang w:eastAsia="en-US"/>
        </w:rPr>
        <w:lastRenderedPageBreak/>
        <w:t>поставщикам – с целью гарантийного (сервисного)</w:t>
      </w:r>
      <w:r w:rsidR="002E5E4F" w:rsidRPr="00385DB2">
        <w:rPr>
          <w:lang w:eastAsia="en-US"/>
        </w:rPr>
        <w:t xml:space="preserve"> </w:t>
      </w:r>
      <w:r w:rsidRPr="00385DB2">
        <w:rPr>
          <w:lang w:eastAsia="en-US"/>
        </w:rPr>
        <w:t>обслуживания и ремонта, коммуникации с потребителями в рамках реализации прав</w:t>
      </w:r>
      <w:r w:rsidR="002E5E4F" w:rsidRPr="00385DB2">
        <w:rPr>
          <w:lang w:eastAsia="en-US"/>
        </w:rPr>
        <w:t xml:space="preserve"> </w:t>
      </w:r>
      <w:r w:rsidRPr="00385DB2">
        <w:rPr>
          <w:lang w:eastAsia="en-US"/>
        </w:rPr>
        <w:t>потребителей;</w:t>
      </w:r>
    </w:p>
    <w:p w14:paraId="5EC9B61E" w14:textId="6EF9FB2E" w:rsidR="00AF63E6" w:rsidRPr="00385DB2" w:rsidRDefault="00AF63E6" w:rsidP="00301141">
      <w:pPr>
        <w:pStyle w:val="a1"/>
        <w:numPr>
          <w:ilvl w:val="0"/>
          <w:numId w:val="48"/>
        </w:numPr>
        <w:ind w:left="567" w:hanging="567"/>
        <w:rPr>
          <w:lang w:eastAsia="en-US"/>
        </w:rPr>
      </w:pPr>
      <w:r w:rsidRPr="00385DB2">
        <w:rPr>
          <w:lang w:eastAsia="en-US"/>
        </w:rPr>
        <w:t>социальным сетям и операторам сервисов обмена электронными сообщениями</w:t>
      </w:r>
      <w:r w:rsidR="002E5E4F" w:rsidRPr="00385DB2">
        <w:rPr>
          <w:lang w:eastAsia="en-US"/>
        </w:rPr>
        <w:t xml:space="preserve"> </w:t>
      </w:r>
      <w:r w:rsidRPr="00385DB2">
        <w:rPr>
          <w:lang w:eastAsia="en-US"/>
        </w:rPr>
        <w:t>(мессенджерам) – с целью коммуникации с лицами, направившими сообщения посредством</w:t>
      </w:r>
      <w:r w:rsidR="002E5E4F" w:rsidRPr="00385DB2">
        <w:rPr>
          <w:lang w:eastAsia="en-US"/>
        </w:rPr>
        <w:t xml:space="preserve"> </w:t>
      </w:r>
      <w:r w:rsidRPr="00385DB2">
        <w:rPr>
          <w:lang w:eastAsia="en-US"/>
        </w:rPr>
        <w:t>социальных сетей и мессенджеров, а также размещения информации об участниках проводимых</w:t>
      </w:r>
      <w:r w:rsidR="002E5E4F" w:rsidRPr="00385DB2">
        <w:rPr>
          <w:lang w:eastAsia="en-US"/>
        </w:rPr>
        <w:t xml:space="preserve"> </w:t>
      </w:r>
      <w:r w:rsidR="002E5E4F" w:rsidRPr="00385DB2">
        <w:rPr>
          <w:rStyle w:val="field-value"/>
          <w:color w:val="000000" w:themeColor="text1"/>
        </w:rPr>
        <w:t>ООО «Музыка</w:t>
      </w:r>
      <w:r w:rsidRPr="00385DB2">
        <w:rPr>
          <w:lang w:eastAsia="en-US"/>
        </w:rPr>
        <w:t>» мероприятий в социальных сетях и мессенджерах;</w:t>
      </w:r>
    </w:p>
    <w:p w14:paraId="285A7EC5" w14:textId="2C475666" w:rsidR="00AF63E6" w:rsidRPr="00385DB2" w:rsidRDefault="00AF63E6" w:rsidP="00301141">
      <w:pPr>
        <w:pStyle w:val="a1"/>
        <w:numPr>
          <w:ilvl w:val="0"/>
          <w:numId w:val="48"/>
        </w:numPr>
        <w:ind w:left="567" w:hanging="567"/>
        <w:rPr>
          <w:lang w:eastAsia="en-US"/>
        </w:rPr>
      </w:pPr>
      <w:r w:rsidRPr="00385DB2">
        <w:rPr>
          <w:lang w:eastAsia="en-US"/>
        </w:rPr>
        <w:t>государственным органам, иным организациям при наличии правовых оснований,</w:t>
      </w:r>
      <w:r w:rsidR="002E5E4F" w:rsidRPr="00385DB2">
        <w:rPr>
          <w:lang w:eastAsia="en-US"/>
        </w:rPr>
        <w:t xml:space="preserve"> </w:t>
      </w:r>
      <w:r w:rsidRPr="00385DB2">
        <w:rPr>
          <w:lang w:eastAsia="en-US"/>
        </w:rPr>
        <w:t>установленных законодательством Республики Беларусь о персональных данных.</w:t>
      </w:r>
    </w:p>
    <w:p w14:paraId="3E3CF007" w14:textId="0B450510" w:rsidR="002E5E4F" w:rsidRPr="00385DB2" w:rsidRDefault="002E5E4F" w:rsidP="00301141">
      <w:pPr>
        <w:pStyle w:val="a0"/>
        <w:rPr>
          <w:szCs w:val="24"/>
        </w:rPr>
      </w:pPr>
      <w:r w:rsidRPr="00385DB2">
        <w:rPr>
          <w:szCs w:val="24"/>
        </w:rPr>
        <w:t>Трансграничная передача персональных данных</w:t>
      </w:r>
    </w:p>
    <w:p w14:paraId="2AC3DB4E" w14:textId="1D9FB019" w:rsidR="002E5E4F" w:rsidRPr="00385DB2" w:rsidRDefault="002E5E4F" w:rsidP="00301141">
      <w:pPr>
        <w:pStyle w:val="a1"/>
      </w:pPr>
      <w:r w:rsidRPr="00385DB2">
        <w:rPr>
          <w:rStyle w:val="field-value"/>
        </w:rPr>
        <w:t>ООО «Музыка</w:t>
      </w:r>
      <w:r w:rsidRPr="00385DB2">
        <w:t>» осуществляет трансграничную передачу персональных данных в иностранные государства, на территории которых не обеспечивается надлежащий уровень защиты прав субъектов персональных данных:</w:t>
      </w:r>
    </w:p>
    <w:p w14:paraId="43EC6AD0" w14:textId="0A9A6D6F" w:rsidR="002E5E4F" w:rsidRPr="00385DB2" w:rsidRDefault="002E5E4F" w:rsidP="002E5E4F">
      <w:pPr>
        <w:pStyle w:val="a1"/>
        <w:numPr>
          <w:ilvl w:val="0"/>
          <w:numId w:val="46"/>
        </w:numPr>
        <w:ind w:left="567" w:hanging="567"/>
        <w:rPr>
          <w:lang w:eastAsia="en-US"/>
        </w:rPr>
      </w:pPr>
      <w:r w:rsidRPr="00385DB2">
        <w:rPr>
          <w:lang w:eastAsia="en-US"/>
        </w:rPr>
        <w:t xml:space="preserve">оператору сервиса обмена электронными сообщениями </w:t>
      </w:r>
      <w:proofErr w:type="spellStart"/>
      <w:r w:rsidRPr="00385DB2">
        <w:rPr>
          <w:lang w:eastAsia="en-US"/>
        </w:rPr>
        <w:t>Viber</w:t>
      </w:r>
      <w:proofErr w:type="spellEnd"/>
      <w:r w:rsidRPr="00385DB2">
        <w:rPr>
          <w:lang w:eastAsia="en-US"/>
        </w:rPr>
        <w:t xml:space="preserve"> </w:t>
      </w:r>
      <w:proofErr w:type="spellStart"/>
      <w:r w:rsidRPr="00385DB2">
        <w:rPr>
          <w:lang w:eastAsia="en-US"/>
        </w:rPr>
        <w:t>Media</w:t>
      </w:r>
      <w:proofErr w:type="spellEnd"/>
      <w:r w:rsidRPr="00385DB2">
        <w:rPr>
          <w:lang w:eastAsia="en-US"/>
        </w:rPr>
        <w:t xml:space="preserve"> </w:t>
      </w:r>
      <w:proofErr w:type="spellStart"/>
      <w:r w:rsidRPr="00385DB2">
        <w:rPr>
          <w:lang w:eastAsia="en-US"/>
        </w:rPr>
        <w:t>S.à</w:t>
      </w:r>
      <w:proofErr w:type="spellEnd"/>
      <w:r w:rsidRPr="00385DB2">
        <w:rPr>
          <w:lang w:eastAsia="en-US"/>
        </w:rPr>
        <w:t xml:space="preserve"> </w:t>
      </w:r>
      <w:proofErr w:type="spellStart"/>
      <w:proofErr w:type="gramStart"/>
      <w:r w:rsidRPr="00385DB2">
        <w:rPr>
          <w:lang w:eastAsia="en-US"/>
        </w:rPr>
        <w:t>r.l</w:t>
      </w:r>
      <w:proofErr w:type="spellEnd"/>
      <w:proofErr w:type="gramEnd"/>
      <w:r w:rsidRPr="00385DB2">
        <w:rPr>
          <w:lang w:eastAsia="en-US"/>
        </w:rPr>
        <w:t xml:space="preserve">, почтовым сервисам обмена электронными сообщениями – с целью рассылки информационных, рекламных и иных сообщений посредством </w:t>
      </w:r>
      <w:proofErr w:type="spellStart"/>
      <w:r w:rsidRPr="00385DB2">
        <w:rPr>
          <w:lang w:eastAsia="en-US"/>
        </w:rPr>
        <w:t>Viber</w:t>
      </w:r>
      <w:proofErr w:type="spellEnd"/>
      <w:r w:rsidRPr="00385DB2">
        <w:rPr>
          <w:lang w:eastAsia="en-US"/>
        </w:rPr>
        <w:t xml:space="preserve">, </w:t>
      </w:r>
      <w:r w:rsidR="00301141" w:rsidRPr="00385DB2">
        <w:rPr>
          <w:lang w:val="en-US" w:eastAsia="en-US"/>
        </w:rPr>
        <w:t>e</w:t>
      </w:r>
      <w:r w:rsidR="00385DB2">
        <w:rPr>
          <w:lang w:eastAsia="en-US"/>
        </w:rPr>
        <w:t>-</w:t>
      </w:r>
      <w:proofErr w:type="spellStart"/>
      <w:r w:rsidRPr="00385DB2">
        <w:rPr>
          <w:lang w:eastAsia="en-US"/>
        </w:rPr>
        <w:t>mail</w:t>
      </w:r>
      <w:proofErr w:type="spellEnd"/>
      <w:r w:rsidRPr="00385DB2">
        <w:rPr>
          <w:lang w:eastAsia="en-US"/>
        </w:rPr>
        <w:t>-сообщений;</w:t>
      </w:r>
    </w:p>
    <w:p w14:paraId="491E7B80" w14:textId="0FB01687" w:rsidR="002E5E4F" w:rsidRPr="00385DB2" w:rsidRDefault="002E5E4F" w:rsidP="002E5E4F">
      <w:pPr>
        <w:pStyle w:val="a1"/>
        <w:numPr>
          <w:ilvl w:val="0"/>
          <w:numId w:val="46"/>
        </w:numPr>
        <w:ind w:left="567" w:hanging="567"/>
        <w:rPr>
          <w:lang w:eastAsia="en-US"/>
        </w:rPr>
      </w:pPr>
      <w:r w:rsidRPr="00385DB2">
        <w:rPr>
          <w:lang w:eastAsia="en-US"/>
        </w:rPr>
        <w:t xml:space="preserve">социальным сетям и операторам сервисов обмена электронными сообщениями (мессенджерам) – с целью коммуникации с лицами, направившими сообщения посредством социальных сетей и мессенджеров, а также размещения информации об участниках проводимых </w:t>
      </w:r>
      <w:r w:rsidRPr="00385DB2">
        <w:rPr>
          <w:rStyle w:val="field-value"/>
          <w:color w:val="000000" w:themeColor="text1"/>
        </w:rPr>
        <w:t>ООО «Музыка</w:t>
      </w:r>
      <w:r w:rsidRPr="00385DB2">
        <w:rPr>
          <w:lang w:eastAsia="en-US"/>
        </w:rPr>
        <w:t>» мероприятий в социальных сетях и мессенджерах.</w:t>
      </w:r>
    </w:p>
    <w:p w14:paraId="69ECC344" w14:textId="4BAF8256" w:rsidR="002E5E4F" w:rsidRPr="00385DB2" w:rsidRDefault="002E5E4F" w:rsidP="00301141">
      <w:pPr>
        <w:pStyle w:val="a1"/>
      </w:pPr>
      <w:r w:rsidRPr="00385DB2">
        <w:t xml:space="preserve">В связи с вышеуказанным </w:t>
      </w:r>
      <w:r w:rsidRPr="00385DB2">
        <w:rPr>
          <w:rStyle w:val="field-value"/>
        </w:rPr>
        <w:t>ООО «Музыка</w:t>
      </w:r>
      <w:r w:rsidRPr="00385DB2">
        <w:t>» дополнительно информирует субъектов персональных данных о существовании рисков, возникающих в связи с отсутствием надлежащего уровня защиты персональных данных в таких иностранных государствах:</w:t>
      </w:r>
    </w:p>
    <w:p w14:paraId="2DDF6455" w14:textId="77777777" w:rsidR="002E5436" w:rsidRPr="00385DB2" w:rsidRDefault="002E5436" w:rsidP="002E5436">
      <w:pPr>
        <w:pStyle w:val="a1"/>
        <w:numPr>
          <w:ilvl w:val="0"/>
          <w:numId w:val="47"/>
        </w:numPr>
        <w:ind w:left="567" w:hanging="567"/>
      </w:pPr>
      <w:r w:rsidRPr="00385DB2">
        <w:t>отсутствие независимого уполномоченного государственного органа по защите прав субъектов персональных данных;</w:t>
      </w:r>
    </w:p>
    <w:p w14:paraId="6E18E459" w14:textId="77777777" w:rsidR="002E5436" w:rsidRPr="00385DB2" w:rsidRDefault="002E5436" w:rsidP="002E5436">
      <w:pPr>
        <w:pStyle w:val="a1"/>
        <w:numPr>
          <w:ilvl w:val="0"/>
          <w:numId w:val="47"/>
        </w:numPr>
        <w:ind w:left="567" w:hanging="567"/>
      </w:pPr>
      <w:r w:rsidRPr="00385DB2">
        <w:t>отнесение к персональным данным ограниченного круга сведений о физическом лице;</w:t>
      </w:r>
    </w:p>
    <w:p w14:paraId="4BFD1182" w14:textId="625D5D3B" w:rsidR="002E5436" w:rsidRPr="00385DB2" w:rsidRDefault="002E5436" w:rsidP="002E5436">
      <w:pPr>
        <w:pStyle w:val="a1"/>
        <w:numPr>
          <w:ilvl w:val="0"/>
          <w:numId w:val="47"/>
        </w:numPr>
        <w:ind w:left="567" w:hanging="567"/>
      </w:pPr>
      <w:r w:rsidRPr="00385DB2">
        <w:t>ограниченный перечень (отсутствие) прав субъектов персональных данных;</w:t>
      </w:r>
    </w:p>
    <w:p w14:paraId="57A9602D" w14:textId="4946FE71" w:rsidR="002E5E4F" w:rsidRPr="00385DB2" w:rsidRDefault="002E5E4F" w:rsidP="002E5436">
      <w:pPr>
        <w:pStyle w:val="a1"/>
        <w:numPr>
          <w:ilvl w:val="0"/>
          <w:numId w:val="47"/>
        </w:numPr>
        <w:ind w:left="567" w:hanging="567"/>
        <w:rPr>
          <w:lang w:eastAsia="en-US"/>
        </w:rPr>
      </w:pPr>
      <w:r w:rsidRPr="00385DB2">
        <w:rPr>
          <w:lang w:eastAsia="en-US"/>
        </w:rPr>
        <w:t>отсутствие специального законодательства, регулирующего обработку персональных</w:t>
      </w:r>
      <w:r w:rsidR="002E5436" w:rsidRPr="00385DB2">
        <w:rPr>
          <w:lang w:eastAsia="en-US"/>
        </w:rPr>
        <w:t xml:space="preserve"> </w:t>
      </w:r>
      <w:r w:rsidRPr="00385DB2">
        <w:rPr>
          <w:lang w:eastAsia="en-US"/>
        </w:rPr>
        <w:t>данных, в том числе требований по соблюдению таких норм;</w:t>
      </w:r>
    </w:p>
    <w:p w14:paraId="57633839" w14:textId="77777777" w:rsidR="002E5E4F" w:rsidRPr="00385DB2" w:rsidRDefault="002E5E4F" w:rsidP="002E5436">
      <w:pPr>
        <w:pStyle w:val="a1"/>
        <w:numPr>
          <w:ilvl w:val="0"/>
          <w:numId w:val="47"/>
        </w:numPr>
        <w:ind w:left="567" w:hanging="567"/>
        <w:rPr>
          <w:lang w:eastAsia="en-US"/>
        </w:rPr>
      </w:pPr>
      <w:r w:rsidRPr="00385DB2">
        <w:rPr>
          <w:lang w:eastAsia="en-US"/>
        </w:rPr>
        <w:t>использование ненадлежащих способов получения персональных данных;</w:t>
      </w:r>
    </w:p>
    <w:p w14:paraId="46BB78FA" w14:textId="4BAE48AE" w:rsidR="002E5E4F" w:rsidRPr="00385DB2" w:rsidRDefault="002E5E4F" w:rsidP="002E5436">
      <w:pPr>
        <w:pStyle w:val="a1"/>
        <w:numPr>
          <w:ilvl w:val="0"/>
          <w:numId w:val="47"/>
        </w:numPr>
        <w:ind w:left="567" w:hanging="567"/>
        <w:rPr>
          <w:lang w:eastAsia="en-US"/>
        </w:rPr>
      </w:pPr>
      <w:r w:rsidRPr="00385DB2">
        <w:rPr>
          <w:lang w:eastAsia="en-US"/>
        </w:rPr>
        <w:t>незаконная обработка персональных данных, в результате чего персональные данные могут</w:t>
      </w:r>
      <w:r w:rsidR="002E5436" w:rsidRPr="00385DB2">
        <w:rPr>
          <w:lang w:eastAsia="en-US"/>
        </w:rPr>
        <w:t xml:space="preserve"> </w:t>
      </w:r>
      <w:r w:rsidRPr="00385DB2">
        <w:rPr>
          <w:lang w:eastAsia="en-US"/>
        </w:rPr>
        <w:t>стать доступными неограниченному кругу лиц.</w:t>
      </w:r>
    </w:p>
    <w:p w14:paraId="13200191" w14:textId="746E1588" w:rsidR="00000F72" w:rsidRPr="00385DB2" w:rsidRDefault="006D03AF" w:rsidP="00301141">
      <w:pPr>
        <w:pStyle w:val="a0"/>
        <w:rPr>
          <w:szCs w:val="24"/>
        </w:rPr>
      </w:pPr>
      <w:r w:rsidRPr="00385DB2">
        <w:rPr>
          <w:szCs w:val="24"/>
        </w:rPr>
        <w:t>Права субъектов персональных данных, механизм их реализации</w:t>
      </w:r>
    </w:p>
    <w:tbl>
      <w:tblPr>
        <w:tblW w:w="5001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2963"/>
        <w:gridCol w:w="3119"/>
        <w:gridCol w:w="3388"/>
      </w:tblGrid>
      <w:tr w:rsidR="006D03AF" w:rsidRPr="00385DB2" w14:paraId="32FF151E" w14:textId="77777777" w:rsidTr="00666FCC">
        <w:trPr>
          <w:tblHeader/>
          <w:tblCellSpacing w:w="15" w:type="dxa"/>
        </w:trPr>
        <w:tc>
          <w:tcPr>
            <w:tcW w:w="1686" w:type="pct"/>
            <w:gridSpan w:val="2"/>
          </w:tcPr>
          <w:p w14:paraId="66DC5B00" w14:textId="77777777" w:rsidR="006D03AF" w:rsidRPr="00385DB2" w:rsidRDefault="006D03AF" w:rsidP="00311E52">
            <w:pPr>
              <w:jc w:val="both"/>
              <w:rPr>
                <w:b/>
                <w:bCs/>
              </w:rPr>
            </w:pPr>
            <w:r w:rsidRPr="00385DB2">
              <w:rPr>
                <w:b/>
                <w:bCs/>
              </w:rPr>
              <w:t>Право</w:t>
            </w:r>
          </w:p>
        </w:tc>
        <w:tc>
          <w:tcPr>
            <w:tcW w:w="1563" w:type="pct"/>
            <w:vAlign w:val="center"/>
            <w:hideMark/>
          </w:tcPr>
          <w:p w14:paraId="2E9BFFD8" w14:textId="77777777" w:rsidR="006D03AF" w:rsidRPr="00385DB2" w:rsidRDefault="006D03AF" w:rsidP="00311E52">
            <w:pPr>
              <w:jc w:val="both"/>
              <w:rPr>
                <w:b/>
                <w:bCs/>
              </w:rPr>
            </w:pPr>
            <w:r w:rsidRPr="00385DB2">
              <w:rPr>
                <w:b/>
                <w:bCs/>
              </w:rPr>
              <w:t>Содержание</w:t>
            </w:r>
          </w:p>
        </w:tc>
        <w:tc>
          <w:tcPr>
            <w:tcW w:w="1691" w:type="pct"/>
          </w:tcPr>
          <w:p w14:paraId="31B2CA13" w14:textId="77777777" w:rsidR="006D03AF" w:rsidRPr="00385DB2" w:rsidRDefault="006D03AF" w:rsidP="00311E52">
            <w:pPr>
              <w:jc w:val="both"/>
              <w:rPr>
                <w:b/>
                <w:bCs/>
              </w:rPr>
            </w:pPr>
            <w:r w:rsidRPr="00385DB2">
              <w:rPr>
                <w:b/>
                <w:bCs/>
              </w:rPr>
              <w:t>Реализация права</w:t>
            </w:r>
          </w:p>
        </w:tc>
      </w:tr>
      <w:tr w:rsidR="006D03AF" w:rsidRPr="00385DB2" w14:paraId="754F77E2" w14:textId="77777777" w:rsidTr="00666FCC">
        <w:trPr>
          <w:tblCellSpacing w:w="15" w:type="dxa"/>
        </w:trPr>
        <w:tc>
          <w:tcPr>
            <w:tcW w:w="202" w:type="pct"/>
          </w:tcPr>
          <w:p w14:paraId="7ED9EE0C" w14:textId="7E1BBEA3" w:rsidR="006D03AF" w:rsidRPr="00385DB2" w:rsidRDefault="00301141" w:rsidP="00311E52">
            <w:pPr>
              <w:jc w:val="both"/>
            </w:pPr>
            <w:r w:rsidRPr="00385DB2">
              <w:rPr>
                <w:lang w:val="en-US"/>
              </w:rPr>
              <w:t>5</w:t>
            </w:r>
            <w:r w:rsidR="006D03AF" w:rsidRPr="00385DB2">
              <w:t>.1</w:t>
            </w:r>
          </w:p>
        </w:tc>
        <w:tc>
          <w:tcPr>
            <w:tcW w:w="1468" w:type="pct"/>
            <w:hideMark/>
          </w:tcPr>
          <w:p w14:paraId="098E2D83" w14:textId="77777777" w:rsidR="006D03AF" w:rsidRPr="00385DB2" w:rsidRDefault="006D03AF" w:rsidP="00311E52">
            <w:r w:rsidRPr="00385DB2">
              <w:t>Право на получение информации, касающейся обработки персональных данных.</w:t>
            </w:r>
          </w:p>
        </w:tc>
        <w:tc>
          <w:tcPr>
            <w:tcW w:w="1563" w:type="pct"/>
            <w:hideMark/>
          </w:tcPr>
          <w:p w14:paraId="51A6C925" w14:textId="77777777" w:rsidR="009321FB" w:rsidRPr="00385DB2" w:rsidRDefault="009321FB" w:rsidP="00311E52">
            <w:r w:rsidRPr="00385DB2">
              <w:t>Субъект персональных данных</w:t>
            </w:r>
            <w:r w:rsidR="006D03AF" w:rsidRPr="00385DB2">
              <w:t xml:space="preserve"> имеет право на получение информации, касающейся обработки персональных данных, содержащей:</w:t>
            </w:r>
            <w:r w:rsidRPr="00385DB2">
              <w:t xml:space="preserve"> </w:t>
            </w:r>
          </w:p>
          <w:p w14:paraId="6BE1D0BF" w14:textId="77777777" w:rsidR="009321FB" w:rsidRPr="00385DB2" w:rsidRDefault="006D03AF" w:rsidP="009321FB">
            <w:pPr>
              <w:pStyle w:val="afd"/>
              <w:numPr>
                <w:ilvl w:val="0"/>
                <w:numId w:val="43"/>
              </w:numPr>
              <w:ind w:left="393" w:right="104" w:hanging="393"/>
              <w:rPr>
                <w:rFonts w:ascii="Times New Roman" w:hAnsi="Times New Roman"/>
                <w:sz w:val="24"/>
                <w:szCs w:val="24"/>
              </w:rPr>
            </w:pPr>
            <w:r w:rsidRPr="00385DB2">
              <w:rPr>
                <w:rFonts w:ascii="Times New Roman" w:hAnsi="Times New Roman"/>
                <w:sz w:val="24"/>
                <w:szCs w:val="24"/>
              </w:rPr>
              <w:t>наименование и место нахождения оператора;</w:t>
            </w:r>
          </w:p>
          <w:p w14:paraId="5D9AB01F" w14:textId="77777777" w:rsidR="001551DE" w:rsidRPr="00385DB2" w:rsidRDefault="006D03AF" w:rsidP="009321FB">
            <w:pPr>
              <w:pStyle w:val="afd"/>
              <w:numPr>
                <w:ilvl w:val="0"/>
                <w:numId w:val="43"/>
              </w:numPr>
              <w:ind w:left="393" w:right="104" w:hanging="393"/>
              <w:rPr>
                <w:rFonts w:ascii="Times New Roman" w:hAnsi="Times New Roman"/>
                <w:sz w:val="24"/>
                <w:szCs w:val="24"/>
              </w:rPr>
            </w:pPr>
            <w:r w:rsidRPr="00385DB2">
              <w:rPr>
                <w:rFonts w:ascii="Times New Roman" w:hAnsi="Times New Roman"/>
                <w:sz w:val="24"/>
                <w:szCs w:val="24"/>
              </w:rPr>
              <w:t xml:space="preserve">подтверждение факта обработки персональных данных; </w:t>
            </w:r>
          </w:p>
          <w:p w14:paraId="044CCFFB" w14:textId="04E4EE68" w:rsidR="006D03AF" w:rsidRPr="00385DB2" w:rsidRDefault="006D03AF" w:rsidP="009321FB">
            <w:pPr>
              <w:pStyle w:val="afd"/>
              <w:numPr>
                <w:ilvl w:val="0"/>
                <w:numId w:val="43"/>
              </w:numPr>
              <w:ind w:left="393" w:right="104" w:hanging="393"/>
              <w:rPr>
                <w:rFonts w:ascii="Times New Roman" w:hAnsi="Times New Roman"/>
                <w:sz w:val="24"/>
                <w:szCs w:val="24"/>
              </w:rPr>
            </w:pPr>
            <w:r w:rsidRPr="00385DB2">
              <w:rPr>
                <w:rFonts w:ascii="Times New Roman" w:hAnsi="Times New Roman"/>
                <w:sz w:val="24"/>
                <w:szCs w:val="24"/>
              </w:rPr>
              <w:t xml:space="preserve">его персональные данные и источник их получения; </w:t>
            </w:r>
          </w:p>
          <w:p w14:paraId="11D39259" w14:textId="77777777" w:rsidR="006D03AF" w:rsidRPr="00385DB2" w:rsidRDefault="006D03AF" w:rsidP="009321FB">
            <w:pPr>
              <w:pStyle w:val="afd"/>
              <w:numPr>
                <w:ilvl w:val="0"/>
                <w:numId w:val="43"/>
              </w:numPr>
              <w:ind w:left="393" w:right="104" w:hanging="393"/>
              <w:rPr>
                <w:rFonts w:ascii="Times New Roman" w:hAnsi="Times New Roman"/>
                <w:sz w:val="24"/>
                <w:szCs w:val="24"/>
              </w:rPr>
            </w:pPr>
            <w:r w:rsidRPr="00385D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правовые основания и цели обработки персональных данных; </w:t>
            </w:r>
          </w:p>
          <w:p w14:paraId="7CA222B7" w14:textId="77777777" w:rsidR="006D03AF" w:rsidRPr="00385DB2" w:rsidRDefault="006D03AF" w:rsidP="009321FB">
            <w:pPr>
              <w:pStyle w:val="afd"/>
              <w:numPr>
                <w:ilvl w:val="0"/>
                <w:numId w:val="43"/>
              </w:numPr>
              <w:ind w:left="393" w:right="104" w:hanging="393"/>
              <w:rPr>
                <w:rFonts w:ascii="Times New Roman" w:hAnsi="Times New Roman"/>
                <w:sz w:val="24"/>
                <w:szCs w:val="24"/>
              </w:rPr>
            </w:pPr>
            <w:r w:rsidRPr="00385DB2">
              <w:rPr>
                <w:rFonts w:ascii="Times New Roman" w:hAnsi="Times New Roman"/>
                <w:sz w:val="24"/>
                <w:szCs w:val="24"/>
              </w:rPr>
              <w:t xml:space="preserve">срок, на который дано его согласие; </w:t>
            </w:r>
          </w:p>
          <w:p w14:paraId="731AC422" w14:textId="0C36E3C9" w:rsidR="006D03AF" w:rsidRPr="00385DB2" w:rsidRDefault="006D03AF" w:rsidP="009321FB">
            <w:pPr>
              <w:pStyle w:val="afd"/>
              <w:numPr>
                <w:ilvl w:val="0"/>
                <w:numId w:val="43"/>
              </w:numPr>
              <w:ind w:left="393" w:right="104" w:hanging="393"/>
              <w:rPr>
                <w:rFonts w:ascii="Times New Roman" w:hAnsi="Times New Roman"/>
                <w:sz w:val="24"/>
                <w:szCs w:val="24"/>
              </w:rPr>
            </w:pPr>
            <w:r w:rsidRPr="00385DB2">
              <w:rPr>
                <w:rFonts w:ascii="Times New Roman" w:hAnsi="Times New Roman"/>
                <w:sz w:val="24"/>
                <w:szCs w:val="24"/>
              </w:rPr>
              <w:t xml:space="preserve">наименование и место нахождения уполномоченного лица, которое является государственным органом, юридическим лицом Республики Беларусь, иной организацией, если обработка персональных данных поручена </w:t>
            </w:r>
            <w:r w:rsidRPr="00385DB2">
              <w:rPr>
                <w:rStyle w:val="field-value"/>
                <w:rFonts w:ascii="Times New Roman" w:hAnsi="Times New Roman"/>
                <w:color w:val="000000" w:themeColor="text1"/>
                <w:sz w:val="24"/>
                <w:szCs w:val="24"/>
              </w:rPr>
              <w:t>ООО</w:t>
            </w:r>
            <w:r w:rsidR="001551DE" w:rsidRPr="00385DB2">
              <w:rPr>
                <w:rStyle w:val="field-value"/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385DB2">
              <w:rPr>
                <w:rStyle w:val="field-value"/>
                <w:rFonts w:ascii="Times New Roman" w:hAnsi="Times New Roman"/>
                <w:color w:val="000000" w:themeColor="text1"/>
                <w:sz w:val="24"/>
                <w:szCs w:val="24"/>
              </w:rPr>
              <w:t>«Музыка»</w:t>
            </w:r>
            <w:r w:rsidRPr="00385DB2">
              <w:rPr>
                <w:rFonts w:ascii="Times New Roman" w:hAnsi="Times New Roman"/>
                <w:sz w:val="24"/>
                <w:szCs w:val="24"/>
              </w:rPr>
              <w:t xml:space="preserve"> такому лицу.</w:t>
            </w:r>
          </w:p>
        </w:tc>
        <w:tc>
          <w:tcPr>
            <w:tcW w:w="1691" w:type="pct"/>
          </w:tcPr>
          <w:p w14:paraId="64E33DB7" w14:textId="2662C3BB" w:rsidR="006D03AF" w:rsidRPr="00385DB2" w:rsidRDefault="006D03AF" w:rsidP="00311E52">
            <w:r w:rsidRPr="00385DB2">
              <w:rPr>
                <w:rStyle w:val="field-value"/>
                <w:color w:val="000000" w:themeColor="text1"/>
              </w:rPr>
              <w:lastRenderedPageBreak/>
              <w:t xml:space="preserve">ООО «Музыка» </w:t>
            </w:r>
            <w:r w:rsidRPr="00385DB2">
              <w:t xml:space="preserve">в течение 5 рабочих дней после получения запроса предоставит </w:t>
            </w:r>
            <w:r w:rsidR="00666FCC" w:rsidRPr="00385DB2">
              <w:t>субъекту персональных данных</w:t>
            </w:r>
            <w:r w:rsidRPr="00385DB2">
              <w:t xml:space="preserve"> указанную информацию либо уведомит о причинах отказа в ее предоставлении. </w:t>
            </w:r>
          </w:p>
          <w:p w14:paraId="7CC38EF0" w14:textId="77777777" w:rsidR="006D03AF" w:rsidRPr="00385DB2" w:rsidRDefault="006D03AF" w:rsidP="00311E52"/>
        </w:tc>
      </w:tr>
      <w:tr w:rsidR="006D03AF" w:rsidRPr="00385DB2" w14:paraId="3A7C5861" w14:textId="77777777" w:rsidTr="00666FCC">
        <w:trPr>
          <w:tblCellSpacing w:w="15" w:type="dxa"/>
        </w:trPr>
        <w:tc>
          <w:tcPr>
            <w:tcW w:w="202" w:type="pct"/>
          </w:tcPr>
          <w:p w14:paraId="04B70C1F" w14:textId="725C5408" w:rsidR="006D03AF" w:rsidRPr="00385DB2" w:rsidRDefault="00301141" w:rsidP="00311E52">
            <w:pPr>
              <w:jc w:val="both"/>
            </w:pPr>
            <w:r w:rsidRPr="00385DB2">
              <w:rPr>
                <w:lang w:val="en-US"/>
              </w:rPr>
              <w:lastRenderedPageBreak/>
              <w:t>5</w:t>
            </w:r>
            <w:r w:rsidR="006D03AF" w:rsidRPr="00385DB2">
              <w:t>.2</w:t>
            </w:r>
          </w:p>
        </w:tc>
        <w:tc>
          <w:tcPr>
            <w:tcW w:w="1468" w:type="pct"/>
          </w:tcPr>
          <w:p w14:paraId="7D58ADD7" w14:textId="77777777" w:rsidR="006D03AF" w:rsidRPr="00385DB2" w:rsidRDefault="006D03AF" w:rsidP="00311E52">
            <w:r w:rsidRPr="00385DB2">
              <w:t>Право на внесение изменений в предоставленные персональные данные.</w:t>
            </w:r>
          </w:p>
        </w:tc>
        <w:tc>
          <w:tcPr>
            <w:tcW w:w="1563" w:type="pct"/>
          </w:tcPr>
          <w:p w14:paraId="4E12143B" w14:textId="2B409101" w:rsidR="006D03AF" w:rsidRPr="00385DB2" w:rsidRDefault="00666FCC" w:rsidP="00311E52">
            <w:r w:rsidRPr="00385DB2">
              <w:t>Субъект персональных данных</w:t>
            </w:r>
            <w:r w:rsidR="006D03AF" w:rsidRPr="00385DB2">
              <w:t xml:space="preserve"> вправе требовать от </w:t>
            </w:r>
            <w:r w:rsidR="006D03AF" w:rsidRPr="00385DB2">
              <w:rPr>
                <w:rStyle w:val="field-value"/>
                <w:color w:val="000000" w:themeColor="text1"/>
              </w:rPr>
              <w:t xml:space="preserve">ООО «Музыка» </w:t>
            </w:r>
            <w:r w:rsidR="006D03AF" w:rsidRPr="00385DB2">
              <w:t>внести изменения в свои персональные данные в случае, если они являются неполными, устаревшими или неточными.</w:t>
            </w:r>
          </w:p>
        </w:tc>
        <w:tc>
          <w:tcPr>
            <w:tcW w:w="1691" w:type="pct"/>
          </w:tcPr>
          <w:p w14:paraId="269EF07B" w14:textId="3CB75761" w:rsidR="00FA6B14" w:rsidRPr="00385DB2" w:rsidRDefault="00666FCC" w:rsidP="001551DE">
            <w:r w:rsidRPr="00385DB2">
              <w:t>Субъект персональных данных</w:t>
            </w:r>
            <w:r w:rsidR="006D03AF" w:rsidRPr="00385DB2">
              <w:t xml:space="preserve"> к своему заявлению, содержащему соответствующее требование, должен приложить соответствующие документы и (или) их заверенные в установленном порядке копии, подтверждающие необходимость внесения изменений в персональные данные. </w:t>
            </w:r>
            <w:r w:rsidR="006D03AF" w:rsidRPr="00385DB2">
              <w:rPr>
                <w:rStyle w:val="field-value"/>
                <w:color w:val="000000" w:themeColor="text1"/>
              </w:rPr>
              <w:t>ООО «Музыка»</w:t>
            </w:r>
            <w:r w:rsidR="006D03AF" w:rsidRPr="00385DB2">
              <w:t xml:space="preserve"> в течение 15 дней после получения запроса внесет соответствующие изменения и уведомит об этом </w:t>
            </w:r>
            <w:r w:rsidRPr="00385DB2">
              <w:t>субъекта персональных данных</w:t>
            </w:r>
            <w:r w:rsidR="006D03AF" w:rsidRPr="00385DB2">
              <w:t>, либо уведомит о причинах отказа во внесении таких изменений.</w:t>
            </w:r>
          </w:p>
        </w:tc>
      </w:tr>
      <w:tr w:rsidR="006D03AF" w:rsidRPr="00385DB2" w14:paraId="08CFD233" w14:textId="77777777" w:rsidTr="00666FCC">
        <w:trPr>
          <w:tblCellSpacing w:w="15" w:type="dxa"/>
        </w:trPr>
        <w:tc>
          <w:tcPr>
            <w:tcW w:w="202" w:type="pct"/>
          </w:tcPr>
          <w:p w14:paraId="4F5755D5" w14:textId="2C36545F" w:rsidR="006D03AF" w:rsidRPr="00385DB2" w:rsidRDefault="00301141" w:rsidP="00311E52">
            <w:pPr>
              <w:jc w:val="both"/>
            </w:pPr>
            <w:r w:rsidRPr="00385DB2">
              <w:rPr>
                <w:lang w:val="en-US"/>
              </w:rPr>
              <w:t>5</w:t>
            </w:r>
            <w:r w:rsidR="006D03AF" w:rsidRPr="00385DB2">
              <w:t>.3</w:t>
            </w:r>
          </w:p>
        </w:tc>
        <w:tc>
          <w:tcPr>
            <w:tcW w:w="1468" w:type="pct"/>
            <w:hideMark/>
          </w:tcPr>
          <w:p w14:paraId="6484A8FD" w14:textId="77777777" w:rsidR="006D03AF" w:rsidRPr="00385DB2" w:rsidRDefault="006D03AF" w:rsidP="00311E52">
            <w:r w:rsidRPr="00385DB2">
              <w:t>Право на получение информации о предоставлении персональных данных третьим лицам.</w:t>
            </w:r>
          </w:p>
        </w:tc>
        <w:tc>
          <w:tcPr>
            <w:tcW w:w="1563" w:type="pct"/>
            <w:hideMark/>
          </w:tcPr>
          <w:p w14:paraId="5053DF3B" w14:textId="2A2DF0DA" w:rsidR="006D03AF" w:rsidRPr="00385DB2" w:rsidRDefault="00666FCC" w:rsidP="00311E52">
            <w:r w:rsidRPr="00385DB2">
              <w:t>Субъект персональных данных</w:t>
            </w:r>
            <w:r w:rsidR="006D03AF" w:rsidRPr="00385DB2">
              <w:t xml:space="preserve"> вправе получать информацию о предоставлении своих персональных данных уполномоченным лицам один раз в календарный год бесплатно.</w:t>
            </w:r>
          </w:p>
        </w:tc>
        <w:tc>
          <w:tcPr>
            <w:tcW w:w="1691" w:type="pct"/>
          </w:tcPr>
          <w:p w14:paraId="3CA7B4CC" w14:textId="4AC959DE" w:rsidR="006D03AF" w:rsidRPr="00385DB2" w:rsidRDefault="006D03AF" w:rsidP="00311E52">
            <w:r w:rsidRPr="00385DB2">
              <w:rPr>
                <w:rStyle w:val="field-value"/>
                <w:color w:val="000000" w:themeColor="text1"/>
              </w:rPr>
              <w:t xml:space="preserve">ООО «Музыка» </w:t>
            </w:r>
            <w:r w:rsidRPr="00385DB2">
              <w:t xml:space="preserve">в течение 15 дней после получения запроса предоставит </w:t>
            </w:r>
            <w:r w:rsidR="00666FCC" w:rsidRPr="00385DB2">
              <w:t>субъекту персональных данных</w:t>
            </w:r>
            <w:r w:rsidRPr="00385DB2">
              <w:t xml:space="preserve"> информацию о том, </w:t>
            </w:r>
            <w:r w:rsidR="00666FCC" w:rsidRPr="00385DB2">
              <w:t xml:space="preserve">его </w:t>
            </w:r>
            <w:r w:rsidRPr="00385DB2">
              <w:t xml:space="preserve">какие персональные данные и кому предоставлялись в течение года, предшествовавшего дате подачи заявления, либо уведомит о причинах отказа в ее предоставлении. </w:t>
            </w:r>
          </w:p>
        </w:tc>
      </w:tr>
      <w:tr w:rsidR="006D03AF" w:rsidRPr="00385DB2" w14:paraId="6B1CDD2D" w14:textId="77777777" w:rsidTr="00666FCC">
        <w:trPr>
          <w:tblCellSpacing w:w="15" w:type="dxa"/>
        </w:trPr>
        <w:tc>
          <w:tcPr>
            <w:tcW w:w="202" w:type="pct"/>
          </w:tcPr>
          <w:p w14:paraId="27BFAB12" w14:textId="73C80F91" w:rsidR="006D03AF" w:rsidRPr="00385DB2" w:rsidRDefault="00301141" w:rsidP="00311E52">
            <w:pPr>
              <w:jc w:val="both"/>
            </w:pPr>
            <w:r w:rsidRPr="00385DB2">
              <w:rPr>
                <w:lang w:val="en-US"/>
              </w:rPr>
              <w:t>5</w:t>
            </w:r>
            <w:r w:rsidR="006D03AF" w:rsidRPr="00385DB2">
              <w:t>.4</w:t>
            </w:r>
          </w:p>
        </w:tc>
        <w:tc>
          <w:tcPr>
            <w:tcW w:w="1468" w:type="pct"/>
            <w:hideMark/>
          </w:tcPr>
          <w:p w14:paraId="7F12A262" w14:textId="77777777" w:rsidR="006D03AF" w:rsidRPr="00385DB2" w:rsidRDefault="006D03AF" w:rsidP="00311E52">
            <w:r w:rsidRPr="00385DB2">
              <w:t xml:space="preserve">Право требовать прекращения обработки </w:t>
            </w:r>
            <w:r w:rsidRPr="00385DB2">
              <w:lastRenderedPageBreak/>
              <w:t>персональных данных и (или) их удаления.</w:t>
            </w:r>
          </w:p>
        </w:tc>
        <w:tc>
          <w:tcPr>
            <w:tcW w:w="1563" w:type="pct"/>
            <w:hideMark/>
          </w:tcPr>
          <w:p w14:paraId="08EC896F" w14:textId="529A22D5" w:rsidR="006D03AF" w:rsidRPr="00385DB2" w:rsidRDefault="00666FCC" w:rsidP="00311E52">
            <w:r w:rsidRPr="00385DB2">
              <w:lastRenderedPageBreak/>
              <w:t>Субъект персональных данных</w:t>
            </w:r>
            <w:r w:rsidR="006D03AF" w:rsidRPr="00385DB2">
              <w:t xml:space="preserve"> вправе требовать бесплатного прекращения </w:t>
            </w:r>
            <w:r w:rsidR="006D03AF" w:rsidRPr="00385DB2">
              <w:lastRenderedPageBreak/>
              <w:t>обработки своих персональных данных, включая их удаление, при отсутствии оснований для обработки персональных данных.</w:t>
            </w:r>
          </w:p>
        </w:tc>
        <w:tc>
          <w:tcPr>
            <w:tcW w:w="1691" w:type="pct"/>
          </w:tcPr>
          <w:p w14:paraId="3EC64444" w14:textId="127C3781" w:rsidR="00666FCC" w:rsidRPr="00385DB2" w:rsidRDefault="006D03AF" w:rsidP="00311E52">
            <w:r w:rsidRPr="00385DB2">
              <w:rPr>
                <w:rStyle w:val="field-value"/>
                <w:color w:val="000000" w:themeColor="text1"/>
              </w:rPr>
              <w:lastRenderedPageBreak/>
              <w:t xml:space="preserve">ООО «Музыка» </w:t>
            </w:r>
            <w:r w:rsidRPr="00385DB2">
              <w:t xml:space="preserve">в течение 15 дней после получения запроса прекратит обработку </w:t>
            </w:r>
            <w:r w:rsidRPr="00385DB2">
              <w:lastRenderedPageBreak/>
              <w:t xml:space="preserve">персональных данных, а также осуществит их удаление (обеспечит прекращение обработки персональных данных, а также их удаление уполномоченными лицами, если таковые имеются) и уведомит об этом </w:t>
            </w:r>
            <w:r w:rsidR="00666FCC" w:rsidRPr="00385DB2">
              <w:t>субъекта персональных данных</w:t>
            </w:r>
            <w:r w:rsidRPr="00385DB2">
              <w:t xml:space="preserve">. </w:t>
            </w:r>
          </w:p>
          <w:p w14:paraId="28A183E8" w14:textId="49F1895D" w:rsidR="006D03AF" w:rsidRPr="00385DB2" w:rsidRDefault="006D03AF" w:rsidP="00311E52">
            <w:r w:rsidRPr="00385DB2">
              <w:t xml:space="preserve">Если у </w:t>
            </w:r>
            <w:r w:rsidRPr="00385DB2">
              <w:rPr>
                <w:rStyle w:val="field-value"/>
                <w:color w:val="000000" w:themeColor="text1"/>
              </w:rPr>
              <w:t>ООО «Музыка»</w:t>
            </w:r>
            <w:r w:rsidRPr="00385DB2">
              <w:t xml:space="preserve"> будет отсутствовать техническая возможность удаления персональных данных, </w:t>
            </w:r>
            <w:r w:rsidRPr="00385DB2">
              <w:rPr>
                <w:rStyle w:val="field-value"/>
                <w:color w:val="000000" w:themeColor="text1"/>
              </w:rPr>
              <w:t>ООО «Музыка»</w:t>
            </w:r>
            <w:r w:rsidRPr="00385DB2">
              <w:t xml:space="preserve"> примет меры по недопущению дальнейшей обработки персональных данных, включая их блокирование, и уведомит об этом </w:t>
            </w:r>
            <w:r w:rsidR="00666FCC" w:rsidRPr="00385DB2">
              <w:t>субъекта персональных данных</w:t>
            </w:r>
            <w:r w:rsidRPr="00385DB2">
              <w:t xml:space="preserve"> в тот же срок. </w:t>
            </w:r>
          </w:p>
          <w:p w14:paraId="574E1F8A" w14:textId="1F93DBCD" w:rsidR="006D03AF" w:rsidRPr="00385DB2" w:rsidRDefault="006D03AF" w:rsidP="00311E52">
            <w:r w:rsidRPr="00385DB2">
              <w:rPr>
                <w:rStyle w:val="field-value"/>
                <w:color w:val="000000" w:themeColor="text1"/>
              </w:rPr>
              <w:t>ООО «Музыка»</w:t>
            </w:r>
            <w:r w:rsidRPr="00385DB2">
              <w:t xml:space="preserve"> вправе отказать </w:t>
            </w:r>
            <w:r w:rsidR="00666FCC" w:rsidRPr="00385DB2">
              <w:t>субъекту персональных данных</w:t>
            </w:r>
            <w:r w:rsidRPr="00385DB2">
              <w:t xml:space="preserve"> в удовлетворении требований о прекращении обработки его персональных данных и (или) их удалении при наличии оснований для обработки персональных данных, предусмотренных законодательством, с уведомлением об этом </w:t>
            </w:r>
            <w:r w:rsidR="00666FCC" w:rsidRPr="00385DB2">
              <w:t>субъекта персональных данных</w:t>
            </w:r>
            <w:r w:rsidRPr="00385DB2">
              <w:t xml:space="preserve"> в пятнадцатидневный срок.</w:t>
            </w:r>
          </w:p>
        </w:tc>
      </w:tr>
      <w:tr w:rsidR="006D03AF" w:rsidRPr="00385DB2" w14:paraId="413D6777" w14:textId="77777777" w:rsidTr="00666FCC">
        <w:trPr>
          <w:tblCellSpacing w:w="15" w:type="dxa"/>
        </w:trPr>
        <w:tc>
          <w:tcPr>
            <w:tcW w:w="202" w:type="pct"/>
          </w:tcPr>
          <w:p w14:paraId="4D5E04B4" w14:textId="6BB13559" w:rsidR="006D03AF" w:rsidRPr="00385DB2" w:rsidRDefault="00301141" w:rsidP="00311E52">
            <w:pPr>
              <w:jc w:val="both"/>
            </w:pPr>
            <w:r w:rsidRPr="00385DB2">
              <w:rPr>
                <w:lang w:val="en-US"/>
              </w:rPr>
              <w:lastRenderedPageBreak/>
              <w:t>5</w:t>
            </w:r>
            <w:r w:rsidR="006D03AF" w:rsidRPr="00385DB2">
              <w:t>.5</w:t>
            </w:r>
          </w:p>
        </w:tc>
        <w:tc>
          <w:tcPr>
            <w:tcW w:w="1468" w:type="pct"/>
            <w:hideMark/>
          </w:tcPr>
          <w:p w14:paraId="2AE742E3" w14:textId="77777777" w:rsidR="006D03AF" w:rsidRPr="00385DB2" w:rsidRDefault="006D03AF" w:rsidP="00311E52">
            <w:r w:rsidRPr="00385DB2">
              <w:t>Право отозвать предоставленное ранее согласие на обработку персональных данных.</w:t>
            </w:r>
          </w:p>
        </w:tc>
        <w:tc>
          <w:tcPr>
            <w:tcW w:w="1563" w:type="pct"/>
            <w:hideMark/>
          </w:tcPr>
          <w:p w14:paraId="04FDBB9C" w14:textId="50228328" w:rsidR="006D03AF" w:rsidRPr="00385DB2" w:rsidRDefault="00666FCC" w:rsidP="00311E52">
            <w:r w:rsidRPr="00385DB2">
              <w:t>Субъект персональных данных</w:t>
            </w:r>
            <w:r w:rsidR="006D03AF" w:rsidRPr="00385DB2">
              <w:t xml:space="preserve"> вправе в любое время отозвать предоставленное ранее согласие на обработку персональных данных. Это не повлияет на законность осуществляемой обработки персональных данных на основании согласия </w:t>
            </w:r>
            <w:r w:rsidRPr="00385DB2">
              <w:t>субъекта персональных данных</w:t>
            </w:r>
            <w:r w:rsidR="006D03AF" w:rsidRPr="00385DB2">
              <w:t xml:space="preserve"> до момента отзыва его согласия.</w:t>
            </w:r>
          </w:p>
        </w:tc>
        <w:tc>
          <w:tcPr>
            <w:tcW w:w="1691" w:type="pct"/>
          </w:tcPr>
          <w:p w14:paraId="15130B8B" w14:textId="2C6295FB" w:rsidR="006D03AF" w:rsidRPr="00385DB2" w:rsidRDefault="006D03AF" w:rsidP="00311E52">
            <w:r w:rsidRPr="00385DB2">
              <w:rPr>
                <w:rStyle w:val="field-value"/>
                <w:color w:val="000000" w:themeColor="text1"/>
              </w:rPr>
              <w:t>ООО «Музыка»</w:t>
            </w:r>
            <w:r w:rsidRPr="00385DB2">
              <w:t xml:space="preserve"> в течение 15 дней после получения заявления в соответствии с его содержанием прекратит обработку персональных данных, а также осуществит их удаление (обеспечит прекращение обработки персональных данных, а также их удаление уполномоченными лицам, если таковые имеются) и уведомит об этом </w:t>
            </w:r>
            <w:r w:rsidR="00666FCC" w:rsidRPr="00385DB2">
              <w:t>субъекта персональных данных</w:t>
            </w:r>
            <w:r w:rsidRPr="00385DB2">
              <w:t xml:space="preserve">. Если у </w:t>
            </w:r>
            <w:r w:rsidRPr="00385DB2">
              <w:rPr>
                <w:rStyle w:val="field-value"/>
                <w:color w:val="000000" w:themeColor="text1"/>
              </w:rPr>
              <w:t>ООО</w:t>
            </w:r>
            <w:r w:rsidR="00666FCC" w:rsidRPr="00385DB2">
              <w:rPr>
                <w:rStyle w:val="field-value"/>
                <w:color w:val="000000" w:themeColor="text1"/>
                <w:lang w:val="en-US"/>
              </w:rPr>
              <w:t> </w:t>
            </w:r>
            <w:r w:rsidRPr="00385DB2">
              <w:rPr>
                <w:rStyle w:val="field-value"/>
                <w:color w:val="000000" w:themeColor="text1"/>
              </w:rPr>
              <w:t>«Музыка»</w:t>
            </w:r>
            <w:r w:rsidRPr="00385DB2">
              <w:t xml:space="preserve"> будет отсутствовать техническая возможность удаления персональных данных, </w:t>
            </w:r>
            <w:r w:rsidRPr="00385DB2">
              <w:rPr>
                <w:rStyle w:val="field-value"/>
                <w:color w:val="000000" w:themeColor="text1"/>
              </w:rPr>
              <w:t>ООО</w:t>
            </w:r>
            <w:r w:rsidR="00666FCC" w:rsidRPr="00385DB2">
              <w:rPr>
                <w:rStyle w:val="field-value"/>
                <w:color w:val="000000" w:themeColor="text1"/>
                <w:lang w:val="en-US"/>
              </w:rPr>
              <w:t> </w:t>
            </w:r>
            <w:r w:rsidRPr="00385DB2">
              <w:rPr>
                <w:rStyle w:val="field-value"/>
                <w:color w:val="000000" w:themeColor="text1"/>
              </w:rPr>
              <w:t>«Музыка»</w:t>
            </w:r>
            <w:r w:rsidRPr="00385DB2">
              <w:t xml:space="preserve"> примет меры по недопущению дальнейшей обработки персональных данных, включая их </w:t>
            </w:r>
            <w:r w:rsidRPr="00385DB2">
              <w:lastRenderedPageBreak/>
              <w:t xml:space="preserve">блокирование, и уведомит об этом </w:t>
            </w:r>
            <w:r w:rsidR="00732FFD" w:rsidRPr="00385DB2">
              <w:t>субъекта персональных данных</w:t>
            </w:r>
            <w:r w:rsidRPr="00385DB2">
              <w:t xml:space="preserve"> в тот же срок. </w:t>
            </w:r>
          </w:p>
          <w:p w14:paraId="16AE8BFF" w14:textId="727C9C44" w:rsidR="006D03AF" w:rsidRPr="00385DB2" w:rsidRDefault="006D03AF" w:rsidP="00311E52">
            <w:r w:rsidRPr="00385DB2">
              <w:rPr>
                <w:rStyle w:val="field-value"/>
                <w:color w:val="000000" w:themeColor="text1"/>
              </w:rPr>
              <w:t>ООО «Музыка»</w:t>
            </w:r>
            <w:r w:rsidRPr="00385DB2">
              <w:t xml:space="preserve"> вправе отказать </w:t>
            </w:r>
            <w:r w:rsidR="00732FFD" w:rsidRPr="00385DB2">
              <w:t>субъекту персональных данных</w:t>
            </w:r>
            <w:r w:rsidRPr="00385DB2">
              <w:t xml:space="preserve"> в удовлетворении требований о прекращении обработки его персональных данных и (или) их удалении при наличии оснований для обработки персональных данных, предусмотренных законодательством.</w:t>
            </w:r>
          </w:p>
        </w:tc>
      </w:tr>
      <w:tr w:rsidR="006D03AF" w:rsidRPr="00385DB2" w14:paraId="609A3ACD" w14:textId="77777777" w:rsidTr="00666FCC">
        <w:trPr>
          <w:tblCellSpacing w:w="15" w:type="dxa"/>
        </w:trPr>
        <w:tc>
          <w:tcPr>
            <w:tcW w:w="202" w:type="pct"/>
          </w:tcPr>
          <w:p w14:paraId="6BB7120D" w14:textId="44C68DA0" w:rsidR="006D03AF" w:rsidRPr="00385DB2" w:rsidRDefault="00301141" w:rsidP="00311E52">
            <w:pPr>
              <w:jc w:val="both"/>
            </w:pPr>
            <w:r w:rsidRPr="00385DB2">
              <w:rPr>
                <w:lang w:val="en-US"/>
              </w:rPr>
              <w:lastRenderedPageBreak/>
              <w:t>5</w:t>
            </w:r>
            <w:r w:rsidR="006D03AF" w:rsidRPr="00385DB2">
              <w:t>.6</w:t>
            </w:r>
          </w:p>
        </w:tc>
        <w:tc>
          <w:tcPr>
            <w:tcW w:w="1468" w:type="pct"/>
            <w:hideMark/>
          </w:tcPr>
          <w:p w14:paraId="693C640C" w14:textId="77777777" w:rsidR="006D03AF" w:rsidRPr="00385DB2" w:rsidRDefault="006D03AF" w:rsidP="00311E52">
            <w:r w:rsidRPr="00385DB2">
              <w:t>Право на обжалование действий (бездействия) и решений оператора, связанных с обработкой персональных данных.</w:t>
            </w:r>
          </w:p>
        </w:tc>
        <w:tc>
          <w:tcPr>
            <w:tcW w:w="1563" w:type="pct"/>
            <w:hideMark/>
          </w:tcPr>
          <w:p w14:paraId="4CD70CC8" w14:textId="6D194EB2" w:rsidR="006D03AF" w:rsidRPr="00385DB2" w:rsidRDefault="006D03AF" w:rsidP="00311E52">
            <w:r w:rsidRPr="00385DB2">
              <w:t xml:space="preserve">Если </w:t>
            </w:r>
            <w:r w:rsidR="00666FCC" w:rsidRPr="00385DB2">
              <w:t>субъект персональных данных</w:t>
            </w:r>
            <w:r w:rsidRPr="00385DB2">
              <w:t xml:space="preserve"> считаете, что обработка персональных данных нарушает применимое законодательство в сфере защиты персональных данных, он имеет право подать жалобу в уполномоченный орган.</w:t>
            </w:r>
          </w:p>
        </w:tc>
        <w:tc>
          <w:tcPr>
            <w:tcW w:w="1691" w:type="pct"/>
          </w:tcPr>
          <w:p w14:paraId="71122820" w14:textId="77777777" w:rsidR="006D03AF" w:rsidRPr="00385DB2" w:rsidRDefault="006D03AF" w:rsidP="00311E52">
            <w:r w:rsidRPr="00385DB2">
              <w:t>Обращение пользователя в Национальный центр защиты персональных данных Республики Беларусь в порядке, установленном законодательством.</w:t>
            </w:r>
          </w:p>
        </w:tc>
      </w:tr>
    </w:tbl>
    <w:p w14:paraId="17CEA8F6" w14:textId="183FD5EC" w:rsidR="006D03AF" w:rsidRPr="00385DB2" w:rsidRDefault="006D03AF" w:rsidP="006D03AF">
      <w:pPr>
        <w:spacing w:before="120" w:after="120"/>
        <w:jc w:val="both"/>
      </w:pPr>
      <w:r w:rsidRPr="00385DB2">
        <w:t xml:space="preserve">Для реализации прав, указанных в пунктах </w:t>
      </w:r>
      <w:r w:rsidR="00385DB2">
        <w:t>5</w:t>
      </w:r>
      <w:r w:rsidRPr="00385DB2">
        <w:t>.1-</w:t>
      </w:r>
      <w:r w:rsidR="00385DB2">
        <w:t>5</w:t>
      </w:r>
      <w:r w:rsidRPr="00385DB2">
        <w:t>.</w:t>
      </w:r>
      <w:r w:rsidR="002D2BD3" w:rsidRPr="00385DB2">
        <w:t>5</w:t>
      </w:r>
      <w:r w:rsidRPr="00385DB2">
        <w:t xml:space="preserve"> </w:t>
      </w:r>
      <w:r w:rsidR="00732FFD" w:rsidRPr="00385DB2">
        <w:t>субъект персональных данных</w:t>
      </w:r>
      <w:r w:rsidRPr="00385DB2">
        <w:t xml:space="preserve"> подает оператору заявление в письменной форме либо в виде электронного документа, которое должно содержать: </w:t>
      </w:r>
    </w:p>
    <w:p w14:paraId="6E349AB7" w14:textId="77777777" w:rsidR="006D03AF" w:rsidRPr="00385DB2" w:rsidRDefault="006D03AF" w:rsidP="006D03AF">
      <w:pPr>
        <w:pStyle w:val="afd"/>
        <w:numPr>
          <w:ilvl w:val="0"/>
          <w:numId w:val="41"/>
        </w:numPr>
        <w:spacing w:before="120" w:after="120" w:line="240" w:lineRule="auto"/>
        <w:ind w:left="0" w:hanging="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5DB2">
        <w:rPr>
          <w:rFonts w:ascii="Times New Roman" w:hAnsi="Times New Roman"/>
          <w:sz w:val="24"/>
          <w:szCs w:val="24"/>
          <w:lang w:eastAsia="ru-RU"/>
        </w:rPr>
        <w:t xml:space="preserve">фамилию, собственное имя, отчество (если таковое имеется) пользователя, адрес его места жительства (места пребывания); </w:t>
      </w:r>
    </w:p>
    <w:p w14:paraId="732044E8" w14:textId="77777777" w:rsidR="006D03AF" w:rsidRPr="00385DB2" w:rsidRDefault="006D03AF" w:rsidP="006D03AF">
      <w:pPr>
        <w:pStyle w:val="afd"/>
        <w:numPr>
          <w:ilvl w:val="0"/>
          <w:numId w:val="41"/>
        </w:numPr>
        <w:spacing w:before="120" w:after="120" w:line="240" w:lineRule="auto"/>
        <w:ind w:left="0" w:hanging="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5DB2">
        <w:rPr>
          <w:rFonts w:ascii="Times New Roman" w:hAnsi="Times New Roman"/>
          <w:sz w:val="24"/>
          <w:szCs w:val="24"/>
          <w:lang w:eastAsia="ru-RU"/>
        </w:rPr>
        <w:t xml:space="preserve">дату рождения пользователя; </w:t>
      </w:r>
    </w:p>
    <w:p w14:paraId="38005DCF" w14:textId="77777777" w:rsidR="006D03AF" w:rsidRPr="00385DB2" w:rsidRDefault="006D03AF" w:rsidP="006D03AF">
      <w:pPr>
        <w:pStyle w:val="afd"/>
        <w:numPr>
          <w:ilvl w:val="0"/>
          <w:numId w:val="41"/>
        </w:numPr>
        <w:spacing w:before="120" w:after="120" w:line="240" w:lineRule="auto"/>
        <w:ind w:left="0" w:hanging="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5DB2">
        <w:rPr>
          <w:rFonts w:ascii="Times New Roman" w:hAnsi="Times New Roman"/>
          <w:sz w:val="24"/>
          <w:szCs w:val="24"/>
          <w:lang w:eastAsia="ru-RU"/>
        </w:rPr>
        <w:t xml:space="preserve">идентификационный номер пользователя, при отсутствии такого номера номер документа, удостоверяющего личность, в случаях, если эта информация указывалась пользователем при даче своего согласия; </w:t>
      </w:r>
    </w:p>
    <w:p w14:paraId="011BACD6" w14:textId="77777777" w:rsidR="006D03AF" w:rsidRPr="00385DB2" w:rsidRDefault="006D03AF" w:rsidP="006D03AF">
      <w:pPr>
        <w:pStyle w:val="afd"/>
        <w:numPr>
          <w:ilvl w:val="0"/>
          <w:numId w:val="41"/>
        </w:numPr>
        <w:spacing w:before="120" w:after="120" w:line="240" w:lineRule="auto"/>
        <w:ind w:left="0" w:hanging="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5DB2">
        <w:rPr>
          <w:rFonts w:ascii="Times New Roman" w:hAnsi="Times New Roman"/>
          <w:sz w:val="24"/>
          <w:szCs w:val="24"/>
          <w:lang w:eastAsia="ru-RU"/>
        </w:rPr>
        <w:t xml:space="preserve">изложение сути требований пользователя; </w:t>
      </w:r>
    </w:p>
    <w:p w14:paraId="1DC25108" w14:textId="77777777" w:rsidR="006D03AF" w:rsidRPr="00385DB2" w:rsidRDefault="006D03AF" w:rsidP="006D03AF">
      <w:pPr>
        <w:pStyle w:val="afd"/>
        <w:numPr>
          <w:ilvl w:val="0"/>
          <w:numId w:val="41"/>
        </w:numPr>
        <w:spacing w:before="120" w:after="120" w:line="240" w:lineRule="auto"/>
        <w:ind w:left="0" w:hanging="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5DB2">
        <w:rPr>
          <w:rFonts w:ascii="Times New Roman" w:hAnsi="Times New Roman"/>
          <w:sz w:val="24"/>
          <w:szCs w:val="24"/>
          <w:lang w:eastAsia="ru-RU"/>
        </w:rPr>
        <w:t xml:space="preserve">личную подпись либо электронную цифровую подпись пользователя. </w:t>
      </w:r>
    </w:p>
    <w:p w14:paraId="42AB57BB" w14:textId="77383FCB" w:rsidR="006D03AF" w:rsidRPr="00385DB2" w:rsidRDefault="006D03AF" w:rsidP="006D03AF">
      <w:pPr>
        <w:spacing w:before="120" w:after="120"/>
        <w:jc w:val="both"/>
      </w:pPr>
      <w:r w:rsidRPr="00385DB2">
        <w:rPr>
          <w:rStyle w:val="field-value"/>
          <w:color w:val="000000" w:themeColor="text1"/>
        </w:rPr>
        <w:t>ООО «</w:t>
      </w:r>
      <w:r w:rsidR="00FA6B14" w:rsidRPr="00385DB2">
        <w:rPr>
          <w:rStyle w:val="field-value"/>
          <w:color w:val="000000" w:themeColor="text1"/>
        </w:rPr>
        <w:t>Музы</w:t>
      </w:r>
      <w:r w:rsidR="00575384" w:rsidRPr="00385DB2">
        <w:rPr>
          <w:rStyle w:val="field-value"/>
          <w:color w:val="000000" w:themeColor="text1"/>
        </w:rPr>
        <w:t>ка</w:t>
      </w:r>
      <w:r w:rsidRPr="00385DB2">
        <w:rPr>
          <w:rStyle w:val="field-value"/>
          <w:color w:val="000000" w:themeColor="text1"/>
        </w:rPr>
        <w:t>»</w:t>
      </w:r>
      <w:r w:rsidRPr="00385DB2">
        <w:t xml:space="preserve"> предоставит пользователю ответ на заявление в форме, соответствующей форме подачи заявления, если в самом заявлении не указано иное. </w:t>
      </w:r>
    </w:p>
    <w:p w14:paraId="42516C46" w14:textId="77777777" w:rsidR="006D03AF" w:rsidRPr="00385DB2" w:rsidRDefault="006D03AF" w:rsidP="006D03AF">
      <w:pPr>
        <w:spacing w:before="120" w:after="120"/>
        <w:jc w:val="both"/>
      </w:pPr>
      <w:r w:rsidRPr="00385DB2">
        <w:t>Право на отзыв согласия не может быть реализовано в случае, когда обработка персональных данных осуществляется не на основании согласия субъекта персональных данных, а на иных правовых основаниях, предусмотренных законодательством о персональных данных, например, на основании договора, заключенного с субъектом персональных данных.</w:t>
      </w:r>
    </w:p>
    <w:p w14:paraId="0F79E6F6" w14:textId="39B47218" w:rsidR="00575384" w:rsidRPr="00385DB2" w:rsidRDefault="00301141" w:rsidP="008E3118">
      <w:pPr>
        <w:pStyle w:val="a1"/>
        <w:numPr>
          <w:ilvl w:val="0"/>
          <w:numId w:val="0"/>
        </w:numPr>
        <w:rPr>
          <w:color w:val="000000" w:themeColor="text1"/>
        </w:rPr>
      </w:pPr>
      <w:r w:rsidRPr="00385DB2">
        <w:rPr>
          <w:color w:val="000000" w:themeColor="text1"/>
        </w:rPr>
        <w:t>В случае, если согласие пользователя было предоставлено в иной электронной форме (посредством проставления «галочки» в чек-боксе на сайте), реализация права на отзыв согласия возможна в форме, посредством которой получено его согласие</w:t>
      </w:r>
      <w:r w:rsidR="008E3118" w:rsidRPr="00385DB2">
        <w:rPr>
          <w:color w:val="000000" w:themeColor="text1"/>
        </w:rPr>
        <w:t>.</w:t>
      </w:r>
    </w:p>
    <w:p w14:paraId="0EDA35D3" w14:textId="72601C49" w:rsidR="008E3118" w:rsidRPr="00385DB2" w:rsidRDefault="008E3118" w:rsidP="008E3118">
      <w:pPr>
        <w:pStyle w:val="a1"/>
        <w:numPr>
          <w:ilvl w:val="0"/>
          <w:numId w:val="0"/>
        </w:numPr>
        <w:rPr>
          <w:color w:val="000000" w:themeColor="text1"/>
        </w:rPr>
      </w:pPr>
      <w:r w:rsidRPr="00385DB2">
        <w:t>Отзыв согласия влечет за собой прекращение обработки и удаление (а в случае технической невозможности удаления - блокирование) персональных данных субъекта персональных данных, и, следовательно, может повлечь невозможность продажи товара и оказания субъекту персональных данных соответствующих услуг.</w:t>
      </w:r>
    </w:p>
    <w:p w14:paraId="4A710985" w14:textId="40E71FDA" w:rsidR="00925E97" w:rsidRPr="00385DB2" w:rsidRDefault="00575384" w:rsidP="00301141">
      <w:pPr>
        <w:pStyle w:val="a0"/>
        <w:rPr>
          <w:szCs w:val="24"/>
        </w:rPr>
      </w:pPr>
      <w:r w:rsidRPr="00385DB2">
        <w:rPr>
          <w:szCs w:val="24"/>
          <w:lang w:eastAsia="ru-RU"/>
        </w:rPr>
        <w:t xml:space="preserve">Новые редакции </w:t>
      </w:r>
      <w:r w:rsidRPr="00385DB2">
        <w:rPr>
          <w:szCs w:val="24"/>
        </w:rPr>
        <w:t>политики</w:t>
      </w:r>
    </w:p>
    <w:p w14:paraId="723E5B9F" w14:textId="292075CF" w:rsidR="00925E97" w:rsidRPr="00385DB2" w:rsidRDefault="00575384" w:rsidP="00301141">
      <w:pPr>
        <w:pStyle w:val="a1"/>
        <w:rPr>
          <w:rFonts w:eastAsia="HiddenHorzOCR"/>
        </w:rPr>
      </w:pPr>
      <w:r w:rsidRPr="00385DB2">
        <w:rPr>
          <w:rStyle w:val="field-value"/>
        </w:rPr>
        <w:lastRenderedPageBreak/>
        <w:t>ООО «Музыка»</w:t>
      </w:r>
      <w:r w:rsidRPr="00385DB2">
        <w:t xml:space="preserve"> оставляет за собой право вносить изменения в Политику. Все изменения Политики будут опубликованы на сайте. Новая редакция Политики вступает в силу с момента ее размещения на сайте</w:t>
      </w:r>
      <w:r w:rsidR="00925E97" w:rsidRPr="00385DB2">
        <w:rPr>
          <w:rFonts w:eastAsia="HiddenHorzOCR"/>
        </w:rPr>
        <w:t>.</w:t>
      </w:r>
    </w:p>
    <w:p w14:paraId="077DD00B" w14:textId="18C11371" w:rsidR="00925E97" w:rsidRPr="00385DB2" w:rsidRDefault="00575384" w:rsidP="00301141">
      <w:pPr>
        <w:pStyle w:val="a0"/>
        <w:contextualSpacing w:val="0"/>
        <w:rPr>
          <w:szCs w:val="24"/>
        </w:rPr>
      </w:pPr>
      <w:r w:rsidRPr="00385DB2">
        <w:rPr>
          <w:szCs w:val="24"/>
        </w:rPr>
        <w:t>Контакты оператора</w:t>
      </w:r>
    </w:p>
    <w:p w14:paraId="72E89A59" w14:textId="77777777" w:rsidR="00C17DC3" w:rsidRPr="00385DB2" w:rsidRDefault="00C17DC3" w:rsidP="00301141">
      <w:pPr>
        <w:pStyle w:val="a0"/>
        <w:numPr>
          <w:ilvl w:val="0"/>
          <w:numId w:val="0"/>
        </w:numPr>
        <w:ind w:left="360" w:hanging="360"/>
        <w:contextualSpacing w:val="0"/>
        <w:rPr>
          <w:b w:val="0"/>
          <w:bCs/>
          <w:szCs w:val="24"/>
        </w:rPr>
      </w:pPr>
      <w:r w:rsidRPr="00385DB2">
        <w:rPr>
          <w:b w:val="0"/>
          <w:bCs/>
          <w:szCs w:val="24"/>
        </w:rPr>
        <w:t>Общество с ограниченной ответственностью «Музыка»</w:t>
      </w:r>
    </w:p>
    <w:p w14:paraId="05EE5D8E" w14:textId="2CB65AED" w:rsidR="002E5436" w:rsidRPr="00385DB2" w:rsidRDefault="002E5436" w:rsidP="00301141">
      <w:pPr>
        <w:pStyle w:val="a1"/>
        <w:numPr>
          <w:ilvl w:val="0"/>
          <w:numId w:val="0"/>
        </w:numPr>
        <w:rPr>
          <w:lang w:eastAsia="en-US"/>
        </w:rPr>
      </w:pPr>
      <w:r w:rsidRPr="00385DB2">
        <w:rPr>
          <w:lang w:eastAsia="en-US"/>
        </w:rPr>
        <w:t>г. Минск, ул. Якуба Коласа, д.39, пом. 91, ком. 2</w:t>
      </w:r>
    </w:p>
    <w:p w14:paraId="6076326E" w14:textId="77777777" w:rsidR="00C17DC3" w:rsidRPr="00385DB2" w:rsidRDefault="00C17DC3" w:rsidP="00301141">
      <w:pPr>
        <w:pStyle w:val="a0"/>
        <w:numPr>
          <w:ilvl w:val="0"/>
          <w:numId w:val="0"/>
        </w:numPr>
        <w:ind w:left="360" w:hanging="360"/>
        <w:contextualSpacing w:val="0"/>
        <w:rPr>
          <w:b w:val="0"/>
          <w:bCs/>
          <w:szCs w:val="24"/>
        </w:rPr>
      </w:pPr>
      <w:r w:rsidRPr="00385DB2">
        <w:rPr>
          <w:b w:val="0"/>
          <w:bCs/>
          <w:szCs w:val="24"/>
        </w:rPr>
        <w:t>УНП 101244605</w:t>
      </w:r>
    </w:p>
    <w:p w14:paraId="30689E70" w14:textId="77777777" w:rsidR="00C17DC3" w:rsidRPr="00385DB2" w:rsidRDefault="00C17DC3" w:rsidP="00301141">
      <w:pPr>
        <w:pStyle w:val="a0"/>
        <w:numPr>
          <w:ilvl w:val="0"/>
          <w:numId w:val="0"/>
        </w:numPr>
        <w:ind w:left="360" w:hanging="360"/>
        <w:contextualSpacing w:val="0"/>
        <w:rPr>
          <w:b w:val="0"/>
          <w:bCs/>
          <w:szCs w:val="24"/>
        </w:rPr>
      </w:pPr>
      <w:r w:rsidRPr="00385DB2">
        <w:rPr>
          <w:b w:val="0"/>
          <w:bCs/>
          <w:szCs w:val="24"/>
        </w:rPr>
        <w:t xml:space="preserve">Городские телефоны.: </w:t>
      </w:r>
    </w:p>
    <w:p w14:paraId="38930010" w14:textId="77777777" w:rsidR="00C17DC3" w:rsidRPr="00385DB2" w:rsidRDefault="00C17DC3" w:rsidP="00301141">
      <w:pPr>
        <w:pStyle w:val="a0"/>
        <w:numPr>
          <w:ilvl w:val="0"/>
          <w:numId w:val="0"/>
        </w:numPr>
        <w:ind w:left="360" w:hanging="360"/>
        <w:contextualSpacing w:val="0"/>
        <w:rPr>
          <w:b w:val="0"/>
          <w:bCs/>
          <w:szCs w:val="24"/>
        </w:rPr>
      </w:pPr>
      <w:r w:rsidRPr="00385DB2">
        <w:rPr>
          <w:b w:val="0"/>
          <w:bCs/>
          <w:szCs w:val="24"/>
        </w:rPr>
        <w:t xml:space="preserve">+375 (17) 355-62-08; </w:t>
      </w:r>
    </w:p>
    <w:p w14:paraId="24A8A486" w14:textId="77777777" w:rsidR="00C17DC3" w:rsidRPr="00385DB2" w:rsidRDefault="00C17DC3" w:rsidP="00301141">
      <w:pPr>
        <w:pStyle w:val="a0"/>
        <w:numPr>
          <w:ilvl w:val="0"/>
          <w:numId w:val="0"/>
        </w:numPr>
        <w:ind w:left="360" w:hanging="360"/>
        <w:contextualSpacing w:val="0"/>
        <w:rPr>
          <w:b w:val="0"/>
          <w:bCs/>
          <w:szCs w:val="24"/>
        </w:rPr>
      </w:pPr>
      <w:r w:rsidRPr="00385DB2">
        <w:rPr>
          <w:b w:val="0"/>
          <w:bCs/>
          <w:szCs w:val="24"/>
        </w:rPr>
        <w:t xml:space="preserve">+375 (17) 355-76-41; </w:t>
      </w:r>
    </w:p>
    <w:p w14:paraId="7CB49355" w14:textId="77777777" w:rsidR="00C17DC3" w:rsidRPr="00385DB2" w:rsidRDefault="00C17DC3" w:rsidP="00301141">
      <w:pPr>
        <w:pStyle w:val="a0"/>
        <w:numPr>
          <w:ilvl w:val="0"/>
          <w:numId w:val="0"/>
        </w:numPr>
        <w:ind w:left="360" w:hanging="360"/>
        <w:contextualSpacing w:val="0"/>
        <w:rPr>
          <w:b w:val="0"/>
          <w:bCs/>
          <w:szCs w:val="24"/>
        </w:rPr>
      </w:pPr>
      <w:r w:rsidRPr="00385DB2">
        <w:rPr>
          <w:b w:val="0"/>
          <w:bCs/>
          <w:szCs w:val="24"/>
        </w:rPr>
        <w:t xml:space="preserve">А1: </w:t>
      </w:r>
      <w:hyperlink r:id="rId9" w:history="1">
        <w:r w:rsidRPr="00385DB2">
          <w:rPr>
            <w:rStyle w:val="afb"/>
            <w:b w:val="0"/>
            <w:bCs/>
            <w:szCs w:val="24"/>
          </w:rPr>
          <w:t>+375-44-791-02-71</w:t>
        </w:r>
      </w:hyperlink>
      <w:r w:rsidRPr="00385DB2">
        <w:rPr>
          <w:b w:val="0"/>
          <w:bCs/>
          <w:szCs w:val="24"/>
        </w:rPr>
        <w:t xml:space="preserve"> </w:t>
      </w:r>
    </w:p>
    <w:p w14:paraId="368525E1" w14:textId="77777777" w:rsidR="00C17DC3" w:rsidRPr="00385DB2" w:rsidRDefault="00C17DC3" w:rsidP="00301141">
      <w:pPr>
        <w:pStyle w:val="a0"/>
        <w:numPr>
          <w:ilvl w:val="0"/>
          <w:numId w:val="0"/>
        </w:numPr>
        <w:ind w:left="360" w:hanging="360"/>
        <w:contextualSpacing w:val="0"/>
        <w:rPr>
          <w:b w:val="0"/>
          <w:bCs/>
          <w:szCs w:val="24"/>
        </w:rPr>
      </w:pPr>
      <w:r w:rsidRPr="00385DB2">
        <w:rPr>
          <w:b w:val="0"/>
          <w:bCs/>
          <w:szCs w:val="24"/>
        </w:rPr>
        <w:t xml:space="preserve">Life: </w:t>
      </w:r>
      <w:hyperlink r:id="rId10" w:history="1">
        <w:r w:rsidRPr="00385DB2">
          <w:rPr>
            <w:rStyle w:val="afb"/>
            <w:b w:val="0"/>
            <w:bCs/>
            <w:szCs w:val="24"/>
          </w:rPr>
          <w:t>+375-25-602-05-66</w:t>
        </w:r>
      </w:hyperlink>
      <w:r w:rsidRPr="00385DB2">
        <w:rPr>
          <w:b w:val="0"/>
          <w:bCs/>
          <w:szCs w:val="24"/>
        </w:rPr>
        <w:t xml:space="preserve"> </w:t>
      </w:r>
    </w:p>
    <w:p w14:paraId="2D0B0846" w14:textId="77777777" w:rsidR="00C17DC3" w:rsidRPr="00385DB2" w:rsidRDefault="00C17DC3" w:rsidP="00301141">
      <w:pPr>
        <w:pStyle w:val="a0"/>
        <w:numPr>
          <w:ilvl w:val="0"/>
          <w:numId w:val="0"/>
        </w:numPr>
        <w:ind w:left="360" w:hanging="360"/>
        <w:contextualSpacing w:val="0"/>
        <w:rPr>
          <w:b w:val="0"/>
          <w:bCs/>
          <w:szCs w:val="24"/>
        </w:rPr>
      </w:pPr>
      <w:r w:rsidRPr="00385DB2">
        <w:rPr>
          <w:b w:val="0"/>
          <w:bCs/>
          <w:szCs w:val="24"/>
        </w:rPr>
        <w:t xml:space="preserve">МТС: </w:t>
      </w:r>
      <w:hyperlink r:id="rId11" w:history="1">
        <w:r w:rsidRPr="00385DB2">
          <w:rPr>
            <w:rStyle w:val="afb"/>
            <w:b w:val="0"/>
            <w:bCs/>
            <w:szCs w:val="24"/>
          </w:rPr>
          <w:t>+375-33-391-88-85</w:t>
        </w:r>
      </w:hyperlink>
      <w:r w:rsidRPr="00385DB2">
        <w:rPr>
          <w:b w:val="0"/>
          <w:bCs/>
          <w:szCs w:val="24"/>
        </w:rPr>
        <w:t xml:space="preserve"> </w:t>
      </w:r>
    </w:p>
    <w:p w14:paraId="1B492F9C" w14:textId="77777777" w:rsidR="00C17DC3" w:rsidRPr="00385DB2" w:rsidRDefault="00C17DC3" w:rsidP="00301141">
      <w:pPr>
        <w:pStyle w:val="afd"/>
        <w:spacing w:before="120" w:after="120" w:line="240" w:lineRule="auto"/>
        <w:ind w:left="360" w:hanging="360"/>
        <w:contextualSpacing w:val="0"/>
        <w:rPr>
          <w:rStyle w:val="afb"/>
          <w:rFonts w:ascii="Times New Roman" w:hAnsi="Times New Roman"/>
          <w:bCs/>
          <w:sz w:val="24"/>
          <w:szCs w:val="24"/>
        </w:rPr>
      </w:pPr>
      <w:r w:rsidRPr="00385DB2">
        <w:rPr>
          <w:rFonts w:ascii="Times New Roman" w:hAnsi="Times New Roman"/>
          <w:bCs/>
          <w:sz w:val="24"/>
          <w:szCs w:val="24"/>
        </w:rPr>
        <w:t xml:space="preserve">Почта: </w:t>
      </w:r>
      <w:hyperlink r:id="rId12" w:history="1">
        <w:r w:rsidRPr="00385DB2">
          <w:rPr>
            <w:rStyle w:val="afb"/>
            <w:rFonts w:ascii="Times New Roman" w:hAnsi="Times New Roman"/>
            <w:bCs/>
            <w:sz w:val="24"/>
            <w:szCs w:val="24"/>
          </w:rPr>
          <w:t>info@muz.by</w:t>
        </w:r>
      </w:hyperlink>
    </w:p>
    <w:p w14:paraId="576684CF" w14:textId="77777777" w:rsidR="00144314" w:rsidRPr="00385DB2" w:rsidRDefault="00144314" w:rsidP="00144314"/>
    <w:sectPr w:rsidR="00144314" w:rsidRPr="00385DB2" w:rsidSect="00144314">
      <w:footerReference w:type="default" r:id="rId13"/>
      <w:type w:val="nextColumn"/>
      <w:pgSz w:w="11906" w:h="16838" w:code="9"/>
      <w:pgMar w:top="426" w:right="567" w:bottom="426" w:left="1418" w:header="567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C3E6C" w14:textId="77777777" w:rsidR="00342A34" w:rsidRDefault="00342A34">
      <w:r>
        <w:separator/>
      </w:r>
    </w:p>
  </w:endnote>
  <w:endnote w:type="continuationSeparator" w:id="0">
    <w:p w14:paraId="6D51A2BF" w14:textId="77777777" w:rsidR="00342A34" w:rsidRDefault="0034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Simplified Arabic Fixed"/>
    <w:charset w:val="B2"/>
    <w:family w:val="modern"/>
    <w:pitch w:val="fixed"/>
    <w:sig w:usb0="00002003" w:usb1="00000000" w:usb2="00000008" w:usb3="00000000" w:csb0="00000041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Rmn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C8405" w14:textId="47478489" w:rsidR="00C03698" w:rsidRDefault="00C03698" w:rsidP="00C03698">
    <w:pPr>
      <w:pStyle w:val="ab"/>
    </w:pPr>
    <w:r>
      <w:tab/>
    </w:r>
    <w:r>
      <w:tab/>
    </w:r>
    <w:r w:rsidRPr="00925E97">
      <w:rPr>
        <w:sz w:val="20"/>
        <w:szCs w:val="20"/>
      </w:rPr>
      <w:fldChar w:fldCharType="begin"/>
    </w:r>
    <w:r w:rsidRPr="00925E97">
      <w:rPr>
        <w:sz w:val="20"/>
        <w:szCs w:val="20"/>
      </w:rPr>
      <w:instrText>PAGE   \* MERGEFORMAT</w:instrText>
    </w:r>
    <w:r w:rsidRPr="00925E97">
      <w:rPr>
        <w:sz w:val="20"/>
        <w:szCs w:val="20"/>
      </w:rPr>
      <w:fldChar w:fldCharType="separate"/>
    </w:r>
    <w:r w:rsidR="00C30016">
      <w:rPr>
        <w:noProof/>
        <w:sz w:val="20"/>
        <w:szCs w:val="20"/>
      </w:rPr>
      <w:t>7</w:t>
    </w:r>
    <w:r w:rsidRPr="00925E97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A321A" w14:textId="77777777" w:rsidR="00342A34" w:rsidRDefault="00342A34">
      <w:r>
        <w:separator/>
      </w:r>
    </w:p>
  </w:footnote>
  <w:footnote w:type="continuationSeparator" w:id="0">
    <w:p w14:paraId="56EBD40D" w14:textId="77777777" w:rsidR="00342A34" w:rsidRDefault="00342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A2A75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0"/>
        </w:tabs>
        <w:ind w:left="3600" w:hanging="720"/>
      </w:pPr>
      <w:rPr>
        <w:rFonts w:cs="Times New Roman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  <w:rPr>
        <w:rFonts w:cs="Times New Roman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  <w:rPr>
        <w:rFonts w:cs="Times New Roman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3797" w:hanging="240"/>
      </w:pPr>
      <w:rPr>
        <w:rFonts w:ascii="Arial" w:hAnsi="Arial" w:cs="Arial"/>
        <w:b/>
        <w:bCs/>
        <w:i/>
        <w:iCs/>
        <w:w w:val="102"/>
        <w:sz w:val="21"/>
        <w:szCs w:val="21"/>
      </w:rPr>
    </w:lvl>
    <w:lvl w:ilvl="1">
      <w:numFmt w:val="bullet"/>
      <w:lvlText w:val="•"/>
      <w:lvlJc w:val="left"/>
      <w:pPr>
        <w:ind w:left="4390" w:hanging="240"/>
      </w:pPr>
    </w:lvl>
    <w:lvl w:ilvl="2">
      <w:numFmt w:val="bullet"/>
      <w:lvlText w:val="•"/>
      <w:lvlJc w:val="left"/>
      <w:pPr>
        <w:ind w:left="4983" w:hanging="240"/>
      </w:pPr>
    </w:lvl>
    <w:lvl w:ilvl="3">
      <w:numFmt w:val="bullet"/>
      <w:lvlText w:val="•"/>
      <w:lvlJc w:val="left"/>
      <w:pPr>
        <w:ind w:left="5576" w:hanging="240"/>
      </w:pPr>
    </w:lvl>
    <w:lvl w:ilvl="4">
      <w:numFmt w:val="bullet"/>
      <w:lvlText w:val="•"/>
      <w:lvlJc w:val="left"/>
      <w:pPr>
        <w:ind w:left="6169" w:hanging="240"/>
      </w:pPr>
    </w:lvl>
    <w:lvl w:ilvl="5">
      <w:numFmt w:val="bullet"/>
      <w:lvlText w:val="•"/>
      <w:lvlJc w:val="left"/>
      <w:pPr>
        <w:ind w:left="6761" w:hanging="240"/>
      </w:pPr>
    </w:lvl>
    <w:lvl w:ilvl="6">
      <w:numFmt w:val="bullet"/>
      <w:lvlText w:val="•"/>
      <w:lvlJc w:val="left"/>
      <w:pPr>
        <w:ind w:left="7354" w:hanging="240"/>
      </w:pPr>
    </w:lvl>
    <w:lvl w:ilvl="7">
      <w:numFmt w:val="bullet"/>
      <w:lvlText w:val="•"/>
      <w:lvlJc w:val="left"/>
      <w:pPr>
        <w:ind w:left="7947" w:hanging="240"/>
      </w:pPr>
    </w:lvl>
    <w:lvl w:ilvl="8">
      <w:numFmt w:val="bullet"/>
      <w:lvlText w:val="•"/>
      <w:lvlJc w:val="left"/>
      <w:pPr>
        <w:ind w:left="8540" w:hanging="240"/>
      </w:pPr>
    </w:lvl>
  </w:abstractNum>
  <w:abstractNum w:abstractNumId="3" w15:restartNumberingAfterBreak="0">
    <w:nsid w:val="00000403"/>
    <w:multiLevelType w:val="multilevel"/>
    <w:tmpl w:val="FFFFFFFF"/>
    <w:lvl w:ilvl="0">
      <w:start w:val="1"/>
      <w:numFmt w:val="decimal"/>
      <w:lvlText w:val="%1"/>
      <w:lvlJc w:val="left"/>
      <w:pPr>
        <w:ind w:left="104" w:hanging="40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4" w:hanging="402"/>
      </w:pPr>
      <w:rPr>
        <w:rFonts w:ascii="Arial" w:hAnsi="Arial" w:cs="Arial"/>
        <w:b w:val="0"/>
        <w:bCs w:val="0"/>
        <w:w w:val="103"/>
        <w:sz w:val="20"/>
        <w:szCs w:val="20"/>
      </w:rPr>
    </w:lvl>
    <w:lvl w:ilvl="2">
      <w:start w:val="1"/>
      <w:numFmt w:val="decimal"/>
      <w:lvlText w:val="%1.%2.%3."/>
      <w:lvlJc w:val="left"/>
      <w:pPr>
        <w:ind w:left="104" w:hanging="573"/>
      </w:pPr>
      <w:rPr>
        <w:rFonts w:ascii="Arial" w:hAnsi="Arial" w:cs="Arial"/>
        <w:b w:val="0"/>
        <w:bCs w:val="0"/>
        <w:w w:val="103"/>
        <w:sz w:val="20"/>
        <w:szCs w:val="20"/>
      </w:rPr>
    </w:lvl>
    <w:lvl w:ilvl="3">
      <w:numFmt w:val="bullet"/>
      <w:lvlText w:val="•"/>
      <w:lvlJc w:val="left"/>
      <w:pPr>
        <w:ind w:left="2990" w:hanging="573"/>
      </w:pPr>
    </w:lvl>
    <w:lvl w:ilvl="4">
      <w:numFmt w:val="bullet"/>
      <w:lvlText w:val="•"/>
      <w:lvlJc w:val="left"/>
      <w:pPr>
        <w:ind w:left="3952" w:hanging="573"/>
      </w:pPr>
    </w:lvl>
    <w:lvl w:ilvl="5">
      <w:numFmt w:val="bullet"/>
      <w:lvlText w:val="•"/>
      <w:lvlJc w:val="left"/>
      <w:pPr>
        <w:ind w:left="4915" w:hanging="573"/>
      </w:pPr>
    </w:lvl>
    <w:lvl w:ilvl="6">
      <w:numFmt w:val="bullet"/>
      <w:lvlText w:val="•"/>
      <w:lvlJc w:val="left"/>
      <w:pPr>
        <w:ind w:left="5877" w:hanging="573"/>
      </w:pPr>
    </w:lvl>
    <w:lvl w:ilvl="7">
      <w:numFmt w:val="bullet"/>
      <w:lvlText w:val="•"/>
      <w:lvlJc w:val="left"/>
      <w:pPr>
        <w:ind w:left="6839" w:hanging="573"/>
      </w:pPr>
    </w:lvl>
    <w:lvl w:ilvl="8">
      <w:numFmt w:val="bullet"/>
      <w:lvlText w:val="•"/>
      <w:lvlJc w:val="left"/>
      <w:pPr>
        <w:ind w:left="7801" w:hanging="573"/>
      </w:pPr>
    </w:lvl>
  </w:abstractNum>
  <w:abstractNum w:abstractNumId="4" w15:restartNumberingAfterBreak="0">
    <w:nsid w:val="00000404"/>
    <w:multiLevelType w:val="multilevel"/>
    <w:tmpl w:val="FFFFFFFF"/>
    <w:lvl w:ilvl="0">
      <w:start w:val="2"/>
      <w:numFmt w:val="decimal"/>
      <w:lvlText w:val="%1"/>
      <w:lvlJc w:val="left"/>
      <w:pPr>
        <w:ind w:left="791" w:hanging="573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91" w:hanging="573"/>
      </w:pPr>
      <w:rPr>
        <w:rFonts w:cs="Times New Roman"/>
      </w:rPr>
    </w:lvl>
    <w:lvl w:ilvl="2">
      <w:start w:val="1"/>
      <w:numFmt w:val="decimal"/>
      <w:pStyle w:val="a"/>
      <w:lvlText w:val="%1.%2.%3."/>
      <w:lvlJc w:val="left"/>
      <w:pPr>
        <w:ind w:left="104" w:hanging="573"/>
      </w:pPr>
      <w:rPr>
        <w:rFonts w:ascii="Arial" w:hAnsi="Arial" w:cs="Arial"/>
        <w:b w:val="0"/>
        <w:bCs w:val="0"/>
        <w:w w:val="103"/>
        <w:sz w:val="20"/>
        <w:szCs w:val="20"/>
      </w:rPr>
    </w:lvl>
    <w:lvl w:ilvl="3">
      <w:numFmt w:val="bullet"/>
      <w:lvlText w:val="-"/>
      <w:lvlJc w:val="left"/>
      <w:pPr>
        <w:ind w:left="104" w:hanging="126"/>
      </w:pPr>
      <w:rPr>
        <w:rFonts w:ascii="Arial" w:hAnsi="Arial"/>
        <w:b w:val="0"/>
        <w:w w:val="103"/>
        <w:sz w:val="20"/>
      </w:rPr>
    </w:lvl>
    <w:lvl w:ilvl="4">
      <w:numFmt w:val="bullet"/>
      <w:lvlText w:val="•"/>
      <w:lvlJc w:val="left"/>
      <w:pPr>
        <w:ind w:left="3769" w:hanging="126"/>
      </w:pPr>
    </w:lvl>
    <w:lvl w:ilvl="5">
      <w:numFmt w:val="bullet"/>
      <w:lvlText w:val="•"/>
      <w:lvlJc w:val="left"/>
      <w:pPr>
        <w:ind w:left="4762" w:hanging="126"/>
      </w:pPr>
    </w:lvl>
    <w:lvl w:ilvl="6">
      <w:numFmt w:val="bullet"/>
      <w:lvlText w:val="•"/>
      <w:lvlJc w:val="left"/>
      <w:pPr>
        <w:ind w:left="5755" w:hanging="126"/>
      </w:pPr>
    </w:lvl>
    <w:lvl w:ilvl="7">
      <w:numFmt w:val="bullet"/>
      <w:lvlText w:val="•"/>
      <w:lvlJc w:val="left"/>
      <w:pPr>
        <w:ind w:left="6748" w:hanging="126"/>
      </w:pPr>
    </w:lvl>
    <w:lvl w:ilvl="8">
      <w:numFmt w:val="bullet"/>
      <w:lvlText w:val="•"/>
      <w:lvlJc w:val="left"/>
      <w:pPr>
        <w:ind w:left="7740" w:hanging="126"/>
      </w:pPr>
    </w:lvl>
  </w:abstractNum>
  <w:abstractNum w:abstractNumId="5" w15:restartNumberingAfterBreak="0">
    <w:nsid w:val="00000405"/>
    <w:multiLevelType w:val="multilevel"/>
    <w:tmpl w:val="FFFFFFFF"/>
    <w:lvl w:ilvl="0">
      <w:start w:val="2"/>
      <w:numFmt w:val="decimal"/>
      <w:lvlText w:val="%1"/>
      <w:lvlJc w:val="left"/>
      <w:pPr>
        <w:ind w:left="505" w:hanging="402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505" w:hanging="402"/>
      </w:pPr>
      <w:rPr>
        <w:rFonts w:ascii="Arial" w:hAnsi="Arial" w:cs="Arial"/>
        <w:b w:val="0"/>
        <w:bCs w:val="0"/>
        <w:w w:val="103"/>
        <w:sz w:val="20"/>
        <w:szCs w:val="20"/>
      </w:rPr>
    </w:lvl>
    <w:lvl w:ilvl="2">
      <w:start w:val="1"/>
      <w:numFmt w:val="decimal"/>
      <w:lvlText w:val="%1.%2.%3."/>
      <w:lvlJc w:val="left"/>
      <w:pPr>
        <w:ind w:left="124" w:hanging="573"/>
      </w:pPr>
      <w:rPr>
        <w:rFonts w:ascii="Arial" w:hAnsi="Arial" w:cs="Arial"/>
        <w:b w:val="0"/>
        <w:bCs w:val="0"/>
        <w:w w:val="103"/>
        <w:sz w:val="20"/>
        <w:szCs w:val="20"/>
      </w:rPr>
    </w:lvl>
    <w:lvl w:ilvl="3">
      <w:numFmt w:val="bullet"/>
      <w:lvlText w:val="-"/>
      <w:lvlJc w:val="left"/>
      <w:pPr>
        <w:ind w:left="124" w:hanging="126"/>
      </w:pPr>
      <w:rPr>
        <w:rFonts w:ascii="Arial" w:hAnsi="Arial"/>
        <w:b w:val="0"/>
        <w:w w:val="103"/>
        <w:sz w:val="20"/>
      </w:rPr>
    </w:lvl>
    <w:lvl w:ilvl="4">
      <w:numFmt w:val="bullet"/>
      <w:lvlText w:val="•"/>
      <w:lvlJc w:val="left"/>
      <w:pPr>
        <w:ind w:left="3558" w:hanging="126"/>
      </w:pPr>
    </w:lvl>
    <w:lvl w:ilvl="5">
      <w:numFmt w:val="bullet"/>
      <w:lvlText w:val="•"/>
      <w:lvlJc w:val="left"/>
      <w:pPr>
        <w:ind w:left="4576" w:hanging="126"/>
      </w:pPr>
    </w:lvl>
    <w:lvl w:ilvl="6">
      <w:numFmt w:val="bullet"/>
      <w:lvlText w:val="•"/>
      <w:lvlJc w:val="left"/>
      <w:pPr>
        <w:ind w:left="5594" w:hanging="126"/>
      </w:pPr>
    </w:lvl>
    <w:lvl w:ilvl="7">
      <w:numFmt w:val="bullet"/>
      <w:lvlText w:val="•"/>
      <w:lvlJc w:val="left"/>
      <w:pPr>
        <w:ind w:left="6612" w:hanging="126"/>
      </w:pPr>
    </w:lvl>
    <w:lvl w:ilvl="8">
      <w:numFmt w:val="bullet"/>
      <w:lvlText w:val="•"/>
      <w:lvlJc w:val="left"/>
      <w:pPr>
        <w:ind w:left="7630" w:hanging="126"/>
      </w:pPr>
    </w:lvl>
  </w:abstractNum>
  <w:abstractNum w:abstractNumId="6" w15:restartNumberingAfterBreak="0">
    <w:nsid w:val="00000406"/>
    <w:multiLevelType w:val="multilevel"/>
    <w:tmpl w:val="FFFFFFFF"/>
    <w:lvl w:ilvl="0">
      <w:start w:val="3"/>
      <w:numFmt w:val="decimal"/>
      <w:lvlText w:val="%1"/>
      <w:lvlJc w:val="left"/>
      <w:pPr>
        <w:ind w:left="119" w:hanging="40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9" w:hanging="402"/>
      </w:pPr>
      <w:rPr>
        <w:rFonts w:ascii="Arial" w:hAnsi="Arial" w:cs="Arial"/>
        <w:b w:val="0"/>
        <w:b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2033" w:hanging="402"/>
      </w:pPr>
    </w:lvl>
    <w:lvl w:ilvl="3">
      <w:numFmt w:val="bullet"/>
      <w:lvlText w:val="•"/>
      <w:lvlJc w:val="left"/>
      <w:pPr>
        <w:ind w:left="2989" w:hanging="402"/>
      </w:pPr>
    </w:lvl>
    <w:lvl w:ilvl="4">
      <w:numFmt w:val="bullet"/>
      <w:lvlText w:val="•"/>
      <w:lvlJc w:val="left"/>
      <w:pPr>
        <w:ind w:left="3946" w:hanging="402"/>
      </w:pPr>
    </w:lvl>
    <w:lvl w:ilvl="5">
      <w:numFmt w:val="bullet"/>
      <w:lvlText w:val="•"/>
      <w:lvlJc w:val="left"/>
      <w:pPr>
        <w:ind w:left="4903" w:hanging="402"/>
      </w:pPr>
    </w:lvl>
    <w:lvl w:ilvl="6">
      <w:numFmt w:val="bullet"/>
      <w:lvlText w:val="•"/>
      <w:lvlJc w:val="left"/>
      <w:pPr>
        <w:ind w:left="5859" w:hanging="402"/>
      </w:pPr>
    </w:lvl>
    <w:lvl w:ilvl="7">
      <w:numFmt w:val="bullet"/>
      <w:lvlText w:val="•"/>
      <w:lvlJc w:val="left"/>
      <w:pPr>
        <w:ind w:left="6816" w:hanging="402"/>
      </w:pPr>
    </w:lvl>
    <w:lvl w:ilvl="8">
      <w:numFmt w:val="bullet"/>
      <w:lvlText w:val="•"/>
      <w:lvlJc w:val="left"/>
      <w:pPr>
        <w:ind w:left="7773" w:hanging="402"/>
      </w:pPr>
    </w:lvl>
  </w:abstractNum>
  <w:abstractNum w:abstractNumId="7" w15:restartNumberingAfterBreak="0">
    <w:nsid w:val="00000407"/>
    <w:multiLevelType w:val="multilevel"/>
    <w:tmpl w:val="FFFFFFFF"/>
    <w:lvl w:ilvl="0">
      <w:start w:val="4"/>
      <w:numFmt w:val="decimal"/>
      <w:lvlText w:val="%1"/>
      <w:lvlJc w:val="left"/>
      <w:pPr>
        <w:ind w:left="124" w:hanging="40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4" w:hanging="402"/>
      </w:pPr>
      <w:rPr>
        <w:rFonts w:ascii="Arial" w:hAnsi="Arial" w:cs="Arial"/>
        <w:b w:val="0"/>
        <w:b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2036" w:hanging="402"/>
      </w:pPr>
    </w:lvl>
    <w:lvl w:ilvl="3">
      <w:numFmt w:val="bullet"/>
      <w:lvlText w:val="•"/>
      <w:lvlJc w:val="left"/>
      <w:pPr>
        <w:ind w:left="2992" w:hanging="402"/>
      </w:pPr>
    </w:lvl>
    <w:lvl w:ilvl="4">
      <w:numFmt w:val="bullet"/>
      <w:lvlText w:val="•"/>
      <w:lvlJc w:val="left"/>
      <w:pPr>
        <w:ind w:left="3948" w:hanging="402"/>
      </w:pPr>
    </w:lvl>
    <w:lvl w:ilvl="5">
      <w:numFmt w:val="bullet"/>
      <w:lvlText w:val="•"/>
      <w:lvlJc w:val="left"/>
      <w:pPr>
        <w:ind w:left="4905" w:hanging="402"/>
      </w:pPr>
    </w:lvl>
    <w:lvl w:ilvl="6">
      <w:numFmt w:val="bullet"/>
      <w:lvlText w:val="•"/>
      <w:lvlJc w:val="left"/>
      <w:pPr>
        <w:ind w:left="5861" w:hanging="402"/>
      </w:pPr>
    </w:lvl>
    <w:lvl w:ilvl="7">
      <w:numFmt w:val="bullet"/>
      <w:lvlText w:val="•"/>
      <w:lvlJc w:val="left"/>
      <w:pPr>
        <w:ind w:left="6817" w:hanging="402"/>
      </w:pPr>
    </w:lvl>
    <w:lvl w:ilvl="8">
      <w:numFmt w:val="bullet"/>
      <w:lvlText w:val="•"/>
      <w:lvlJc w:val="left"/>
      <w:pPr>
        <w:ind w:left="7773" w:hanging="402"/>
      </w:pPr>
    </w:lvl>
  </w:abstractNum>
  <w:abstractNum w:abstractNumId="8" w15:restartNumberingAfterBreak="0">
    <w:nsid w:val="00000408"/>
    <w:multiLevelType w:val="multilevel"/>
    <w:tmpl w:val="FFFFFFFF"/>
    <w:lvl w:ilvl="0">
      <w:start w:val="5"/>
      <w:numFmt w:val="decimal"/>
      <w:lvlText w:val="%1"/>
      <w:lvlJc w:val="left"/>
      <w:pPr>
        <w:ind w:left="104" w:hanging="40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4" w:hanging="402"/>
      </w:pPr>
      <w:rPr>
        <w:rFonts w:ascii="Arial" w:hAnsi="Arial" w:cs="Arial"/>
        <w:b w:val="0"/>
        <w:b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2024" w:hanging="402"/>
      </w:pPr>
    </w:lvl>
    <w:lvl w:ilvl="3">
      <w:numFmt w:val="bullet"/>
      <w:lvlText w:val="•"/>
      <w:lvlJc w:val="left"/>
      <w:pPr>
        <w:ind w:left="2984" w:hanging="402"/>
      </w:pPr>
    </w:lvl>
    <w:lvl w:ilvl="4">
      <w:numFmt w:val="bullet"/>
      <w:lvlText w:val="•"/>
      <w:lvlJc w:val="left"/>
      <w:pPr>
        <w:ind w:left="3944" w:hanging="402"/>
      </w:pPr>
    </w:lvl>
    <w:lvl w:ilvl="5">
      <w:numFmt w:val="bullet"/>
      <w:lvlText w:val="•"/>
      <w:lvlJc w:val="left"/>
      <w:pPr>
        <w:ind w:left="4905" w:hanging="402"/>
      </w:pPr>
    </w:lvl>
    <w:lvl w:ilvl="6">
      <w:numFmt w:val="bullet"/>
      <w:lvlText w:val="•"/>
      <w:lvlJc w:val="left"/>
      <w:pPr>
        <w:ind w:left="5865" w:hanging="402"/>
      </w:pPr>
    </w:lvl>
    <w:lvl w:ilvl="7">
      <w:numFmt w:val="bullet"/>
      <w:lvlText w:val="•"/>
      <w:lvlJc w:val="left"/>
      <w:pPr>
        <w:ind w:left="6825" w:hanging="402"/>
      </w:pPr>
    </w:lvl>
    <w:lvl w:ilvl="8">
      <w:numFmt w:val="bullet"/>
      <w:lvlText w:val="•"/>
      <w:lvlJc w:val="left"/>
      <w:pPr>
        <w:ind w:left="7785" w:hanging="402"/>
      </w:pPr>
    </w:lvl>
  </w:abstractNum>
  <w:abstractNum w:abstractNumId="9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104" w:hanging="230"/>
      </w:pPr>
      <w:rPr>
        <w:rFonts w:ascii="Arial" w:hAnsi="Arial" w:cs="Arial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1064" w:hanging="230"/>
      </w:pPr>
    </w:lvl>
    <w:lvl w:ilvl="2">
      <w:numFmt w:val="bullet"/>
      <w:lvlText w:val="•"/>
      <w:lvlJc w:val="left"/>
      <w:pPr>
        <w:ind w:left="2024" w:hanging="230"/>
      </w:pPr>
    </w:lvl>
    <w:lvl w:ilvl="3">
      <w:numFmt w:val="bullet"/>
      <w:lvlText w:val="•"/>
      <w:lvlJc w:val="left"/>
      <w:pPr>
        <w:ind w:left="2984" w:hanging="230"/>
      </w:pPr>
    </w:lvl>
    <w:lvl w:ilvl="4">
      <w:numFmt w:val="bullet"/>
      <w:lvlText w:val="•"/>
      <w:lvlJc w:val="left"/>
      <w:pPr>
        <w:ind w:left="3944" w:hanging="230"/>
      </w:pPr>
    </w:lvl>
    <w:lvl w:ilvl="5">
      <w:numFmt w:val="bullet"/>
      <w:lvlText w:val="•"/>
      <w:lvlJc w:val="left"/>
      <w:pPr>
        <w:ind w:left="4905" w:hanging="230"/>
      </w:pPr>
    </w:lvl>
    <w:lvl w:ilvl="6">
      <w:numFmt w:val="bullet"/>
      <w:lvlText w:val="•"/>
      <w:lvlJc w:val="left"/>
      <w:pPr>
        <w:ind w:left="5865" w:hanging="230"/>
      </w:pPr>
    </w:lvl>
    <w:lvl w:ilvl="7">
      <w:numFmt w:val="bullet"/>
      <w:lvlText w:val="•"/>
      <w:lvlJc w:val="left"/>
      <w:pPr>
        <w:ind w:left="6825" w:hanging="230"/>
      </w:pPr>
    </w:lvl>
    <w:lvl w:ilvl="8">
      <w:numFmt w:val="bullet"/>
      <w:lvlText w:val="•"/>
      <w:lvlJc w:val="left"/>
      <w:pPr>
        <w:ind w:left="7785" w:hanging="230"/>
      </w:pPr>
    </w:lvl>
  </w:abstractNum>
  <w:abstractNum w:abstractNumId="10" w15:restartNumberingAfterBreak="0">
    <w:nsid w:val="0000040A"/>
    <w:multiLevelType w:val="multilevel"/>
    <w:tmpl w:val="FFFFFFFF"/>
    <w:lvl w:ilvl="0">
      <w:numFmt w:val="bullet"/>
      <w:lvlText w:val="-"/>
      <w:lvlJc w:val="left"/>
      <w:pPr>
        <w:ind w:left="104" w:hanging="126"/>
      </w:pPr>
      <w:rPr>
        <w:rFonts w:ascii="Arial" w:hAnsi="Arial"/>
        <w:b w:val="0"/>
        <w:w w:val="103"/>
        <w:sz w:val="20"/>
      </w:rPr>
    </w:lvl>
    <w:lvl w:ilvl="1">
      <w:numFmt w:val="bullet"/>
      <w:lvlText w:val="•"/>
      <w:lvlJc w:val="left"/>
      <w:pPr>
        <w:ind w:left="1064" w:hanging="126"/>
      </w:pPr>
    </w:lvl>
    <w:lvl w:ilvl="2">
      <w:numFmt w:val="bullet"/>
      <w:lvlText w:val="•"/>
      <w:lvlJc w:val="left"/>
      <w:pPr>
        <w:ind w:left="2024" w:hanging="126"/>
      </w:pPr>
    </w:lvl>
    <w:lvl w:ilvl="3">
      <w:numFmt w:val="bullet"/>
      <w:lvlText w:val="•"/>
      <w:lvlJc w:val="left"/>
      <w:pPr>
        <w:ind w:left="2984" w:hanging="126"/>
      </w:pPr>
    </w:lvl>
    <w:lvl w:ilvl="4">
      <w:numFmt w:val="bullet"/>
      <w:lvlText w:val="•"/>
      <w:lvlJc w:val="left"/>
      <w:pPr>
        <w:ind w:left="3944" w:hanging="126"/>
      </w:pPr>
    </w:lvl>
    <w:lvl w:ilvl="5">
      <w:numFmt w:val="bullet"/>
      <w:lvlText w:val="•"/>
      <w:lvlJc w:val="left"/>
      <w:pPr>
        <w:ind w:left="4905" w:hanging="126"/>
      </w:pPr>
    </w:lvl>
    <w:lvl w:ilvl="6">
      <w:numFmt w:val="bullet"/>
      <w:lvlText w:val="•"/>
      <w:lvlJc w:val="left"/>
      <w:pPr>
        <w:ind w:left="5865" w:hanging="126"/>
      </w:pPr>
    </w:lvl>
    <w:lvl w:ilvl="7">
      <w:numFmt w:val="bullet"/>
      <w:lvlText w:val="•"/>
      <w:lvlJc w:val="left"/>
      <w:pPr>
        <w:ind w:left="6825" w:hanging="126"/>
      </w:pPr>
    </w:lvl>
    <w:lvl w:ilvl="8">
      <w:numFmt w:val="bullet"/>
      <w:lvlText w:val="•"/>
      <w:lvlJc w:val="left"/>
      <w:pPr>
        <w:ind w:left="7785" w:hanging="126"/>
      </w:pPr>
    </w:lvl>
  </w:abstractNum>
  <w:abstractNum w:abstractNumId="11" w15:restartNumberingAfterBreak="0">
    <w:nsid w:val="017C10E0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Calibri" w:hint="default"/>
        <w:w w:val="105"/>
      </w:rPr>
    </w:lvl>
  </w:abstractNum>
  <w:abstractNum w:abstractNumId="12" w15:restartNumberingAfterBreak="0">
    <w:nsid w:val="039639E4"/>
    <w:multiLevelType w:val="multilevel"/>
    <w:tmpl w:val="20501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PVP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0D02475F"/>
    <w:multiLevelType w:val="multilevel"/>
    <w:tmpl w:val="EDEAE480"/>
    <w:lvl w:ilvl="0">
      <w:start w:val="1"/>
      <w:numFmt w:val="decimal"/>
      <w:lvlText w:val="%1."/>
      <w:lvlJc w:val="left"/>
      <w:pPr>
        <w:ind w:left="34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0D3C7025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15" w15:restartNumberingAfterBreak="0">
    <w:nsid w:val="12FC0531"/>
    <w:multiLevelType w:val="multilevel"/>
    <w:tmpl w:val="0DA038F8"/>
    <w:lvl w:ilvl="0">
      <w:start w:val="1"/>
      <w:numFmt w:val="decimal"/>
      <w:lvlText w:val="%1."/>
      <w:lvlJc w:val="left"/>
      <w:pPr>
        <w:ind w:left="34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8DF6214"/>
    <w:multiLevelType w:val="multilevel"/>
    <w:tmpl w:val="F95E2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9F513F6"/>
    <w:multiLevelType w:val="hybridMultilevel"/>
    <w:tmpl w:val="FFFFFFFF"/>
    <w:lvl w:ilvl="0" w:tplc="BBC896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27DD07E6"/>
    <w:multiLevelType w:val="singleLevel"/>
    <w:tmpl w:val="FFFFFFFF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</w:abstractNum>
  <w:abstractNum w:abstractNumId="19" w15:restartNumberingAfterBreak="0">
    <w:nsid w:val="291B2E8C"/>
    <w:multiLevelType w:val="hybridMultilevel"/>
    <w:tmpl w:val="C712AD58"/>
    <w:lvl w:ilvl="0" w:tplc="124E7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075399"/>
    <w:multiLevelType w:val="multilevel"/>
    <w:tmpl w:val="FFFFFFFF"/>
    <w:lvl w:ilvl="0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2B7A1C1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 w15:restartNumberingAfterBreak="0">
    <w:nsid w:val="2D79334A"/>
    <w:multiLevelType w:val="multilevel"/>
    <w:tmpl w:val="FFFFFFFF"/>
    <w:lvl w:ilvl="0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30DA4E65"/>
    <w:multiLevelType w:val="multilevel"/>
    <w:tmpl w:val="8D3C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313ECA"/>
    <w:multiLevelType w:val="hybridMultilevel"/>
    <w:tmpl w:val="FFFFFFFF"/>
    <w:lvl w:ilvl="0" w:tplc="BBC89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A1B1C"/>
    <w:multiLevelType w:val="singleLevel"/>
    <w:tmpl w:val="FFFFFFFF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72A5921"/>
    <w:multiLevelType w:val="hybridMultilevel"/>
    <w:tmpl w:val="3022D276"/>
    <w:lvl w:ilvl="0" w:tplc="124E7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63FE4"/>
    <w:multiLevelType w:val="hybridMultilevel"/>
    <w:tmpl w:val="FFFFFFFF"/>
    <w:lvl w:ilvl="0" w:tplc="BBC896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 w15:restartNumberingAfterBreak="0">
    <w:nsid w:val="4F832A70"/>
    <w:multiLevelType w:val="hybridMultilevel"/>
    <w:tmpl w:val="A936F1D4"/>
    <w:lvl w:ilvl="0" w:tplc="124E7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B3DB5"/>
    <w:multiLevelType w:val="hybridMultilevel"/>
    <w:tmpl w:val="F522D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B3E0D"/>
    <w:multiLevelType w:val="multilevel"/>
    <w:tmpl w:val="1F6E46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7D6374C"/>
    <w:multiLevelType w:val="hybridMultilevel"/>
    <w:tmpl w:val="4918AC80"/>
    <w:lvl w:ilvl="0" w:tplc="124E7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9766F"/>
    <w:multiLevelType w:val="hybridMultilevel"/>
    <w:tmpl w:val="C4BC19BE"/>
    <w:lvl w:ilvl="0" w:tplc="124E7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7B50A8"/>
    <w:multiLevelType w:val="singleLevel"/>
    <w:tmpl w:val="FFFFFFFF"/>
    <w:lvl w:ilvl="0">
      <w:start w:val="1"/>
      <w:numFmt w:val="bullet"/>
      <w:lvlText w:val="—"/>
      <w:lvlJc w:val="left"/>
      <w:pPr>
        <w:tabs>
          <w:tab w:val="num" w:pos="851"/>
        </w:tabs>
        <w:ind w:left="851" w:hanging="511"/>
      </w:pPr>
      <w:rPr>
        <w:rFonts w:ascii="Times New Roman" w:hAnsi="Times New Roman" w:hint="default"/>
      </w:rPr>
    </w:lvl>
  </w:abstractNum>
  <w:abstractNum w:abstractNumId="34" w15:restartNumberingAfterBreak="0">
    <w:nsid w:val="71576776"/>
    <w:multiLevelType w:val="multilevel"/>
    <w:tmpl w:val="3DF8A4BC"/>
    <w:lvl w:ilvl="0">
      <w:start w:val="1"/>
      <w:numFmt w:val="decimal"/>
      <w:pStyle w:val="a0"/>
      <w:lvlText w:val="%1."/>
      <w:lvlJc w:val="left"/>
      <w:pPr>
        <w:ind w:left="567" w:hanging="567"/>
      </w:pPr>
      <w:rPr>
        <w:rFonts w:cs="Times New Roman" w:hint="default"/>
        <w:color w:val="000000" w:themeColor="text1"/>
      </w:rPr>
    </w:lvl>
    <w:lvl w:ilvl="1">
      <w:start w:val="1"/>
      <w:numFmt w:val="decimal"/>
      <w:pStyle w:val="a1"/>
      <w:lvlText w:val="%1.%2."/>
      <w:lvlJc w:val="left"/>
      <w:pPr>
        <w:ind w:left="567" w:hanging="567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pStyle w:val="a2"/>
      <w:lvlText w:val="%1.%2.%3."/>
      <w:lvlJc w:val="left"/>
      <w:pPr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5" w15:restartNumberingAfterBreak="0">
    <w:nsid w:val="7340312F"/>
    <w:multiLevelType w:val="hybridMultilevel"/>
    <w:tmpl w:val="3A88BCF2"/>
    <w:lvl w:ilvl="0" w:tplc="D69839B2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ABF4CE2"/>
    <w:multiLevelType w:val="hybridMultilevel"/>
    <w:tmpl w:val="772C4588"/>
    <w:lvl w:ilvl="0" w:tplc="124E7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B2616"/>
    <w:multiLevelType w:val="hybridMultilevel"/>
    <w:tmpl w:val="8E5AAB26"/>
    <w:lvl w:ilvl="0" w:tplc="68F85D8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737329"/>
    <w:multiLevelType w:val="hybridMultilevel"/>
    <w:tmpl w:val="0AB87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4073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33"/>
  </w:num>
  <w:num w:numId="3">
    <w:abstractNumId w:val="18"/>
  </w:num>
  <w:num w:numId="4">
    <w:abstractNumId w:val="25"/>
  </w:num>
  <w:num w:numId="5">
    <w:abstractNumId w:val="3"/>
  </w:num>
  <w:num w:numId="6">
    <w:abstractNumId w:val="39"/>
  </w:num>
  <w:num w:numId="7">
    <w:abstractNumId w:val="11"/>
  </w:num>
  <w:num w:numId="8">
    <w:abstractNumId w:val="2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9"/>
  </w:num>
  <w:num w:numId="16">
    <w:abstractNumId w:val="13"/>
  </w:num>
  <w:num w:numId="17">
    <w:abstractNumId w:val="20"/>
  </w:num>
  <w:num w:numId="18">
    <w:abstractNumId w:val="22"/>
  </w:num>
  <w:num w:numId="19">
    <w:abstractNumId w:val="14"/>
  </w:num>
  <w:num w:numId="20">
    <w:abstractNumId w:val="21"/>
  </w:num>
  <w:num w:numId="21">
    <w:abstractNumId w:val="27"/>
  </w:num>
  <w:num w:numId="22">
    <w:abstractNumId w:val="17"/>
  </w:num>
  <w:num w:numId="23">
    <w:abstractNumId w:val="24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3"/>
    <w:lvlOverride w:ilvl="0">
      <w:lvl w:ilvl="0">
        <w:start w:val="1"/>
        <w:numFmt w:val="decimal"/>
        <w:lvlText w:val="%1."/>
        <w:lvlJc w:val="left"/>
        <w:pPr>
          <w:ind w:left="3478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cs="Times New Roman" w:hint="default"/>
          <w:b w:val="0"/>
          <w:sz w:val="22"/>
          <w:szCs w:val="22"/>
        </w:rPr>
      </w:lvl>
    </w:lvlOverride>
    <w:lvlOverride w:ilvl="2">
      <w:lvl w:ilvl="2">
        <w:start w:val="1"/>
        <w:numFmt w:val="decimal"/>
        <w:lvlText w:val="%1%2..%3."/>
        <w:lvlJc w:val="left"/>
        <w:pPr>
          <w:ind w:left="567" w:hanging="567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27">
    <w:abstractNumId w:val="13"/>
    <w:lvlOverride w:ilvl="0">
      <w:lvl w:ilvl="0">
        <w:start w:val="1"/>
        <w:numFmt w:val="decimal"/>
        <w:lvlText w:val="%1."/>
        <w:lvlJc w:val="left"/>
        <w:pPr>
          <w:ind w:left="3478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cs="Times New Roman" w:hint="default"/>
          <w:b w:val="0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28">
    <w:abstractNumId w:val="15"/>
  </w:num>
  <w:num w:numId="29">
    <w:abstractNumId w:val="15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cs="Times New Roman" w:hint="default"/>
          <w:b w:val="0"/>
          <w:sz w:val="22"/>
          <w:szCs w:val="22"/>
        </w:rPr>
      </w:lvl>
    </w:lvlOverride>
    <w:lvlOverride w:ilvl="2">
      <w:lvl w:ilvl="2">
        <w:start w:val="1"/>
        <w:numFmt w:val="decimal"/>
        <w:lvlText w:val="%3.%2.%1"/>
        <w:lvlJc w:val="left"/>
        <w:pPr>
          <w:ind w:left="567" w:hanging="567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30">
    <w:abstractNumId w:val="34"/>
  </w:num>
  <w:num w:numId="31">
    <w:abstractNumId w:val="35"/>
  </w:num>
  <w:num w:numId="32">
    <w:abstractNumId w:val="34"/>
    <w:lvlOverride w:ilvl="0">
      <w:startOverride w:val="3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34"/>
  </w:num>
  <w:num w:numId="35">
    <w:abstractNumId w:val="34"/>
    <w:lvlOverride w:ilvl="0">
      <w:startOverride w:val="1"/>
    </w:lvlOverride>
    <w:lvlOverride w:ilvl="1">
      <w:startOverride w:val="7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</w:num>
  <w:num w:numId="37">
    <w:abstractNumId w:val="12"/>
  </w:num>
  <w:num w:numId="38">
    <w:abstractNumId w:val="29"/>
  </w:num>
  <w:num w:numId="39">
    <w:abstractNumId w:val="16"/>
  </w:num>
  <w:num w:numId="40">
    <w:abstractNumId w:val="23"/>
  </w:num>
  <w:num w:numId="41">
    <w:abstractNumId w:val="38"/>
  </w:num>
  <w:num w:numId="42">
    <w:abstractNumId w:val="30"/>
  </w:num>
  <w:num w:numId="43">
    <w:abstractNumId w:val="32"/>
  </w:num>
  <w:num w:numId="44">
    <w:abstractNumId w:val="26"/>
  </w:num>
  <w:num w:numId="45">
    <w:abstractNumId w:val="36"/>
  </w:num>
  <w:num w:numId="46">
    <w:abstractNumId w:val="28"/>
  </w:num>
  <w:num w:numId="47">
    <w:abstractNumId w:val="19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93"/>
    <w:rsid w:val="00000F72"/>
    <w:rsid w:val="00012A55"/>
    <w:rsid w:val="000145C1"/>
    <w:rsid w:val="0001541E"/>
    <w:rsid w:val="00030148"/>
    <w:rsid w:val="00030209"/>
    <w:rsid w:val="00031A57"/>
    <w:rsid w:val="0003288D"/>
    <w:rsid w:val="0003452B"/>
    <w:rsid w:val="00036283"/>
    <w:rsid w:val="00042B0E"/>
    <w:rsid w:val="00044DCE"/>
    <w:rsid w:val="000527FE"/>
    <w:rsid w:val="00052C19"/>
    <w:rsid w:val="00052D10"/>
    <w:rsid w:val="000551EB"/>
    <w:rsid w:val="00061F7F"/>
    <w:rsid w:val="00065312"/>
    <w:rsid w:val="00066F2F"/>
    <w:rsid w:val="00067950"/>
    <w:rsid w:val="000700E9"/>
    <w:rsid w:val="00070D6D"/>
    <w:rsid w:val="0007108E"/>
    <w:rsid w:val="000715F0"/>
    <w:rsid w:val="000718CE"/>
    <w:rsid w:val="00071BF9"/>
    <w:rsid w:val="00076540"/>
    <w:rsid w:val="0007771C"/>
    <w:rsid w:val="00077910"/>
    <w:rsid w:val="00077B28"/>
    <w:rsid w:val="00081463"/>
    <w:rsid w:val="00084057"/>
    <w:rsid w:val="00084DC3"/>
    <w:rsid w:val="000879B7"/>
    <w:rsid w:val="0009106A"/>
    <w:rsid w:val="00092125"/>
    <w:rsid w:val="00092C26"/>
    <w:rsid w:val="00095CE3"/>
    <w:rsid w:val="000964DC"/>
    <w:rsid w:val="000A3298"/>
    <w:rsid w:val="000A3B5B"/>
    <w:rsid w:val="000A3E52"/>
    <w:rsid w:val="000A4B0E"/>
    <w:rsid w:val="000A6DA5"/>
    <w:rsid w:val="000B4ADF"/>
    <w:rsid w:val="000B4C66"/>
    <w:rsid w:val="000C104A"/>
    <w:rsid w:val="000C2D42"/>
    <w:rsid w:val="000C3849"/>
    <w:rsid w:val="000D1C8B"/>
    <w:rsid w:val="000D2226"/>
    <w:rsid w:val="000D4C49"/>
    <w:rsid w:val="000D796C"/>
    <w:rsid w:val="000E193E"/>
    <w:rsid w:val="000E2717"/>
    <w:rsid w:val="000E4941"/>
    <w:rsid w:val="000E6581"/>
    <w:rsid w:val="000F0649"/>
    <w:rsid w:val="000F4948"/>
    <w:rsid w:val="000F5873"/>
    <w:rsid w:val="000F77E0"/>
    <w:rsid w:val="001069E8"/>
    <w:rsid w:val="001119D5"/>
    <w:rsid w:val="00111C90"/>
    <w:rsid w:val="001158ED"/>
    <w:rsid w:val="00115912"/>
    <w:rsid w:val="00120ADA"/>
    <w:rsid w:val="00122795"/>
    <w:rsid w:val="001351E8"/>
    <w:rsid w:val="00136AF1"/>
    <w:rsid w:val="00140F73"/>
    <w:rsid w:val="00142A02"/>
    <w:rsid w:val="00142A26"/>
    <w:rsid w:val="00144314"/>
    <w:rsid w:val="00144C4B"/>
    <w:rsid w:val="00153E23"/>
    <w:rsid w:val="001551DE"/>
    <w:rsid w:val="0016147F"/>
    <w:rsid w:val="0016402A"/>
    <w:rsid w:val="00166B45"/>
    <w:rsid w:val="001679A4"/>
    <w:rsid w:val="00167A9F"/>
    <w:rsid w:val="0017026F"/>
    <w:rsid w:val="0017133D"/>
    <w:rsid w:val="001713E4"/>
    <w:rsid w:val="00171CC1"/>
    <w:rsid w:val="00173799"/>
    <w:rsid w:val="001767B1"/>
    <w:rsid w:val="001809A3"/>
    <w:rsid w:val="00181107"/>
    <w:rsid w:val="00181A63"/>
    <w:rsid w:val="001821E1"/>
    <w:rsid w:val="00184693"/>
    <w:rsid w:val="00187DF4"/>
    <w:rsid w:val="0019073A"/>
    <w:rsid w:val="00192D37"/>
    <w:rsid w:val="00193B60"/>
    <w:rsid w:val="00197BD2"/>
    <w:rsid w:val="001A04BE"/>
    <w:rsid w:val="001A09A0"/>
    <w:rsid w:val="001A0DF4"/>
    <w:rsid w:val="001A3D77"/>
    <w:rsid w:val="001A6202"/>
    <w:rsid w:val="001A7EE7"/>
    <w:rsid w:val="001B700B"/>
    <w:rsid w:val="001C06D3"/>
    <w:rsid w:val="001C30D9"/>
    <w:rsid w:val="001C5B17"/>
    <w:rsid w:val="001C6D25"/>
    <w:rsid w:val="001D26C3"/>
    <w:rsid w:val="001D6B1C"/>
    <w:rsid w:val="001D74A7"/>
    <w:rsid w:val="001E2287"/>
    <w:rsid w:val="001E2C5B"/>
    <w:rsid w:val="001E696A"/>
    <w:rsid w:val="001E6F27"/>
    <w:rsid w:val="001F6E2B"/>
    <w:rsid w:val="001F77C3"/>
    <w:rsid w:val="0020022A"/>
    <w:rsid w:val="00200793"/>
    <w:rsid w:val="00207998"/>
    <w:rsid w:val="002114B7"/>
    <w:rsid w:val="0021407D"/>
    <w:rsid w:val="002140A2"/>
    <w:rsid w:val="002221B6"/>
    <w:rsid w:val="00224BCA"/>
    <w:rsid w:val="002318EA"/>
    <w:rsid w:val="0023773D"/>
    <w:rsid w:val="00243494"/>
    <w:rsid w:val="00243FE2"/>
    <w:rsid w:val="00246024"/>
    <w:rsid w:val="00246399"/>
    <w:rsid w:val="00247BFB"/>
    <w:rsid w:val="00250B63"/>
    <w:rsid w:val="00251812"/>
    <w:rsid w:val="00252F61"/>
    <w:rsid w:val="00260192"/>
    <w:rsid w:val="0026257A"/>
    <w:rsid w:val="0026270C"/>
    <w:rsid w:val="00264288"/>
    <w:rsid w:val="00265405"/>
    <w:rsid w:val="00266802"/>
    <w:rsid w:val="0027327E"/>
    <w:rsid w:val="00273C3D"/>
    <w:rsid w:val="0027794C"/>
    <w:rsid w:val="002812E7"/>
    <w:rsid w:val="00281B05"/>
    <w:rsid w:val="0028273A"/>
    <w:rsid w:val="00292D61"/>
    <w:rsid w:val="002943C2"/>
    <w:rsid w:val="00294AA1"/>
    <w:rsid w:val="002973D8"/>
    <w:rsid w:val="002A067B"/>
    <w:rsid w:val="002A131D"/>
    <w:rsid w:val="002A69CF"/>
    <w:rsid w:val="002A7858"/>
    <w:rsid w:val="002B14B2"/>
    <w:rsid w:val="002B3C7F"/>
    <w:rsid w:val="002C196B"/>
    <w:rsid w:val="002C235C"/>
    <w:rsid w:val="002D0B87"/>
    <w:rsid w:val="002D2BD3"/>
    <w:rsid w:val="002D4285"/>
    <w:rsid w:val="002D469B"/>
    <w:rsid w:val="002D7277"/>
    <w:rsid w:val="002D7DC2"/>
    <w:rsid w:val="002E0FD5"/>
    <w:rsid w:val="002E5436"/>
    <w:rsid w:val="002E5E4F"/>
    <w:rsid w:val="002E70EA"/>
    <w:rsid w:val="002E7C1F"/>
    <w:rsid w:val="002F47F6"/>
    <w:rsid w:val="002F579D"/>
    <w:rsid w:val="002F613B"/>
    <w:rsid w:val="002F7495"/>
    <w:rsid w:val="00300F0D"/>
    <w:rsid w:val="00301141"/>
    <w:rsid w:val="003129CE"/>
    <w:rsid w:val="00321B26"/>
    <w:rsid w:val="00325E26"/>
    <w:rsid w:val="00326A43"/>
    <w:rsid w:val="0033122A"/>
    <w:rsid w:val="00336780"/>
    <w:rsid w:val="00342A34"/>
    <w:rsid w:val="003511C5"/>
    <w:rsid w:val="00351EDE"/>
    <w:rsid w:val="0036224A"/>
    <w:rsid w:val="00363F39"/>
    <w:rsid w:val="0036567D"/>
    <w:rsid w:val="003665C8"/>
    <w:rsid w:val="00375C21"/>
    <w:rsid w:val="0038121D"/>
    <w:rsid w:val="00382AD3"/>
    <w:rsid w:val="00383CA7"/>
    <w:rsid w:val="00385DB2"/>
    <w:rsid w:val="0038610F"/>
    <w:rsid w:val="0039286A"/>
    <w:rsid w:val="00394AD0"/>
    <w:rsid w:val="00395410"/>
    <w:rsid w:val="003A6904"/>
    <w:rsid w:val="003B428D"/>
    <w:rsid w:val="003B47D6"/>
    <w:rsid w:val="003B5954"/>
    <w:rsid w:val="003B644D"/>
    <w:rsid w:val="003C17F1"/>
    <w:rsid w:val="003C452C"/>
    <w:rsid w:val="003C7204"/>
    <w:rsid w:val="003D1F82"/>
    <w:rsid w:val="003D57D0"/>
    <w:rsid w:val="003E093F"/>
    <w:rsid w:val="003E4271"/>
    <w:rsid w:val="003F2AD4"/>
    <w:rsid w:val="003F2BD3"/>
    <w:rsid w:val="003F3D88"/>
    <w:rsid w:val="003F5D2E"/>
    <w:rsid w:val="00400E2E"/>
    <w:rsid w:val="00400E3C"/>
    <w:rsid w:val="00401BC1"/>
    <w:rsid w:val="004020DE"/>
    <w:rsid w:val="00406B4A"/>
    <w:rsid w:val="00410E7E"/>
    <w:rsid w:val="004127AF"/>
    <w:rsid w:val="00414158"/>
    <w:rsid w:val="00414CB0"/>
    <w:rsid w:val="0041718E"/>
    <w:rsid w:val="004177EC"/>
    <w:rsid w:val="00425271"/>
    <w:rsid w:val="00426C5E"/>
    <w:rsid w:val="00426DBF"/>
    <w:rsid w:val="00433A9C"/>
    <w:rsid w:val="00447267"/>
    <w:rsid w:val="0045027E"/>
    <w:rsid w:val="00454CE3"/>
    <w:rsid w:val="00456A00"/>
    <w:rsid w:val="00456A30"/>
    <w:rsid w:val="0046095E"/>
    <w:rsid w:val="004620CF"/>
    <w:rsid w:val="00462834"/>
    <w:rsid w:val="00463400"/>
    <w:rsid w:val="0046725A"/>
    <w:rsid w:val="004703FF"/>
    <w:rsid w:val="00471DD0"/>
    <w:rsid w:val="00472C7B"/>
    <w:rsid w:val="00481C61"/>
    <w:rsid w:val="004823CE"/>
    <w:rsid w:val="004901EB"/>
    <w:rsid w:val="00493409"/>
    <w:rsid w:val="004A286B"/>
    <w:rsid w:val="004A5B2D"/>
    <w:rsid w:val="004B10A0"/>
    <w:rsid w:val="004B472E"/>
    <w:rsid w:val="004B4750"/>
    <w:rsid w:val="004B574C"/>
    <w:rsid w:val="004B77B5"/>
    <w:rsid w:val="004C1651"/>
    <w:rsid w:val="004C49E5"/>
    <w:rsid w:val="004C53B9"/>
    <w:rsid w:val="004D0DE9"/>
    <w:rsid w:val="004D173D"/>
    <w:rsid w:val="004D251C"/>
    <w:rsid w:val="004D3A9F"/>
    <w:rsid w:val="004D73F1"/>
    <w:rsid w:val="004D74EB"/>
    <w:rsid w:val="004E1546"/>
    <w:rsid w:val="004E2CFF"/>
    <w:rsid w:val="004E36DD"/>
    <w:rsid w:val="004E3D14"/>
    <w:rsid w:val="004E6981"/>
    <w:rsid w:val="004F2F57"/>
    <w:rsid w:val="004F7A18"/>
    <w:rsid w:val="0050097E"/>
    <w:rsid w:val="00502C3E"/>
    <w:rsid w:val="00507F03"/>
    <w:rsid w:val="00510669"/>
    <w:rsid w:val="00511545"/>
    <w:rsid w:val="00512754"/>
    <w:rsid w:val="005267F9"/>
    <w:rsid w:val="00526C11"/>
    <w:rsid w:val="00536C4C"/>
    <w:rsid w:val="00541E45"/>
    <w:rsid w:val="00542E78"/>
    <w:rsid w:val="00544C2E"/>
    <w:rsid w:val="00545D6E"/>
    <w:rsid w:val="005469EB"/>
    <w:rsid w:val="005540C1"/>
    <w:rsid w:val="0055438A"/>
    <w:rsid w:val="00555403"/>
    <w:rsid w:val="00557FAB"/>
    <w:rsid w:val="005603B3"/>
    <w:rsid w:val="00560821"/>
    <w:rsid w:val="0057203D"/>
    <w:rsid w:val="005721CA"/>
    <w:rsid w:val="00573A32"/>
    <w:rsid w:val="0057536C"/>
    <w:rsid w:val="00575384"/>
    <w:rsid w:val="00575958"/>
    <w:rsid w:val="00582086"/>
    <w:rsid w:val="00587173"/>
    <w:rsid w:val="00595D47"/>
    <w:rsid w:val="00596915"/>
    <w:rsid w:val="005979F3"/>
    <w:rsid w:val="005A14D5"/>
    <w:rsid w:val="005A4AA2"/>
    <w:rsid w:val="005A76AC"/>
    <w:rsid w:val="005B3E87"/>
    <w:rsid w:val="005B3F84"/>
    <w:rsid w:val="005B4AB3"/>
    <w:rsid w:val="005B6CBB"/>
    <w:rsid w:val="005C527E"/>
    <w:rsid w:val="005C5854"/>
    <w:rsid w:val="005D6415"/>
    <w:rsid w:val="005D6E18"/>
    <w:rsid w:val="005D6E9E"/>
    <w:rsid w:val="005E370B"/>
    <w:rsid w:val="005E4391"/>
    <w:rsid w:val="005F03C1"/>
    <w:rsid w:val="005F0A4D"/>
    <w:rsid w:val="005F5585"/>
    <w:rsid w:val="00611930"/>
    <w:rsid w:val="00611BA8"/>
    <w:rsid w:val="00611CF1"/>
    <w:rsid w:val="00611FD5"/>
    <w:rsid w:val="006124D1"/>
    <w:rsid w:val="00616CBF"/>
    <w:rsid w:val="006222C0"/>
    <w:rsid w:val="006251AF"/>
    <w:rsid w:val="00634932"/>
    <w:rsid w:val="00635A67"/>
    <w:rsid w:val="006369C0"/>
    <w:rsid w:val="00636D57"/>
    <w:rsid w:val="00647D4C"/>
    <w:rsid w:val="00655D89"/>
    <w:rsid w:val="00656160"/>
    <w:rsid w:val="00657256"/>
    <w:rsid w:val="00664E35"/>
    <w:rsid w:val="00666285"/>
    <w:rsid w:val="00666FCC"/>
    <w:rsid w:val="006673F6"/>
    <w:rsid w:val="00667604"/>
    <w:rsid w:val="00670A8D"/>
    <w:rsid w:val="006719A8"/>
    <w:rsid w:val="00671BB8"/>
    <w:rsid w:val="00675453"/>
    <w:rsid w:val="00675B6A"/>
    <w:rsid w:val="0067752A"/>
    <w:rsid w:val="00677D0B"/>
    <w:rsid w:val="00677EBE"/>
    <w:rsid w:val="006811D7"/>
    <w:rsid w:val="0068275B"/>
    <w:rsid w:val="006849B0"/>
    <w:rsid w:val="0068547D"/>
    <w:rsid w:val="006942AF"/>
    <w:rsid w:val="006A1324"/>
    <w:rsid w:val="006B3E08"/>
    <w:rsid w:val="006B50F4"/>
    <w:rsid w:val="006B58A6"/>
    <w:rsid w:val="006B601B"/>
    <w:rsid w:val="006C0A11"/>
    <w:rsid w:val="006C5A3D"/>
    <w:rsid w:val="006C7D49"/>
    <w:rsid w:val="006D03AF"/>
    <w:rsid w:val="006D13E1"/>
    <w:rsid w:val="006D43E5"/>
    <w:rsid w:val="006D4BC5"/>
    <w:rsid w:val="006E073E"/>
    <w:rsid w:val="006E21BA"/>
    <w:rsid w:val="006E5468"/>
    <w:rsid w:val="006E5563"/>
    <w:rsid w:val="006E5F7D"/>
    <w:rsid w:val="006E74FA"/>
    <w:rsid w:val="0070199D"/>
    <w:rsid w:val="00702B34"/>
    <w:rsid w:val="00704876"/>
    <w:rsid w:val="00713310"/>
    <w:rsid w:val="00724EC7"/>
    <w:rsid w:val="00730218"/>
    <w:rsid w:val="00731E00"/>
    <w:rsid w:val="00732452"/>
    <w:rsid w:val="00732FFD"/>
    <w:rsid w:val="00735337"/>
    <w:rsid w:val="007402BF"/>
    <w:rsid w:val="007407B2"/>
    <w:rsid w:val="00740E4C"/>
    <w:rsid w:val="00741267"/>
    <w:rsid w:val="00751790"/>
    <w:rsid w:val="00751B1D"/>
    <w:rsid w:val="007630FA"/>
    <w:rsid w:val="00763EA9"/>
    <w:rsid w:val="007643A7"/>
    <w:rsid w:val="00764935"/>
    <w:rsid w:val="00765A7F"/>
    <w:rsid w:val="007668E3"/>
    <w:rsid w:val="00770A38"/>
    <w:rsid w:val="007759DF"/>
    <w:rsid w:val="00776FFD"/>
    <w:rsid w:val="00786647"/>
    <w:rsid w:val="00787D9C"/>
    <w:rsid w:val="00790B5C"/>
    <w:rsid w:val="007940FD"/>
    <w:rsid w:val="007A6E23"/>
    <w:rsid w:val="007B360F"/>
    <w:rsid w:val="007B453E"/>
    <w:rsid w:val="007B6257"/>
    <w:rsid w:val="007C1819"/>
    <w:rsid w:val="007C420A"/>
    <w:rsid w:val="007C5BE3"/>
    <w:rsid w:val="007C76C2"/>
    <w:rsid w:val="007D023F"/>
    <w:rsid w:val="007D149F"/>
    <w:rsid w:val="007D162F"/>
    <w:rsid w:val="007D1CE1"/>
    <w:rsid w:val="007E201A"/>
    <w:rsid w:val="007E7109"/>
    <w:rsid w:val="007F1156"/>
    <w:rsid w:val="008033AA"/>
    <w:rsid w:val="0080458C"/>
    <w:rsid w:val="00806D7B"/>
    <w:rsid w:val="008079B7"/>
    <w:rsid w:val="00810B76"/>
    <w:rsid w:val="00812A57"/>
    <w:rsid w:val="00820B25"/>
    <w:rsid w:val="00821823"/>
    <w:rsid w:val="008255BD"/>
    <w:rsid w:val="00826F1F"/>
    <w:rsid w:val="00832231"/>
    <w:rsid w:val="00832A3D"/>
    <w:rsid w:val="008379AC"/>
    <w:rsid w:val="00837EF9"/>
    <w:rsid w:val="00841AC8"/>
    <w:rsid w:val="008448F8"/>
    <w:rsid w:val="00852954"/>
    <w:rsid w:val="00861F9C"/>
    <w:rsid w:val="00866AA3"/>
    <w:rsid w:val="008703F7"/>
    <w:rsid w:val="0087448C"/>
    <w:rsid w:val="008772A4"/>
    <w:rsid w:val="00881B2E"/>
    <w:rsid w:val="00886C2A"/>
    <w:rsid w:val="008877E7"/>
    <w:rsid w:val="00890E09"/>
    <w:rsid w:val="00890FA1"/>
    <w:rsid w:val="00892053"/>
    <w:rsid w:val="00892372"/>
    <w:rsid w:val="008931C0"/>
    <w:rsid w:val="0089375A"/>
    <w:rsid w:val="008A052E"/>
    <w:rsid w:val="008A23AF"/>
    <w:rsid w:val="008A24BA"/>
    <w:rsid w:val="008B25EE"/>
    <w:rsid w:val="008B366F"/>
    <w:rsid w:val="008B76F1"/>
    <w:rsid w:val="008C09EA"/>
    <w:rsid w:val="008C2E65"/>
    <w:rsid w:val="008C3184"/>
    <w:rsid w:val="008C77FC"/>
    <w:rsid w:val="008D17D9"/>
    <w:rsid w:val="008D3BB7"/>
    <w:rsid w:val="008D752B"/>
    <w:rsid w:val="008E3118"/>
    <w:rsid w:val="008E5B61"/>
    <w:rsid w:val="008F062C"/>
    <w:rsid w:val="008F640C"/>
    <w:rsid w:val="008F7CB4"/>
    <w:rsid w:val="008F7CCE"/>
    <w:rsid w:val="009015B9"/>
    <w:rsid w:val="009036B5"/>
    <w:rsid w:val="00903CAA"/>
    <w:rsid w:val="00904377"/>
    <w:rsid w:val="009048CC"/>
    <w:rsid w:val="00906B8A"/>
    <w:rsid w:val="0091290D"/>
    <w:rsid w:val="009157C5"/>
    <w:rsid w:val="009159B6"/>
    <w:rsid w:val="00916E2F"/>
    <w:rsid w:val="00920721"/>
    <w:rsid w:val="00923DC8"/>
    <w:rsid w:val="009244CF"/>
    <w:rsid w:val="00925E97"/>
    <w:rsid w:val="009321FB"/>
    <w:rsid w:val="00936EA4"/>
    <w:rsid w:val="00941E44"/>
    <w:rsid w:val="00944254"/>
    <w:rsid w:val="00946E2D"/>
    <w:rsid w:val="00950F62"/>
    <w:rsid w:val="00953B31"/>
    <w:rsid w:val="009556AC"/>
    <w:rsid w:val="0095573C"/>
    <w:rsid w:val="009566D7"/>
    <w:rsid w:val="00957DBC"/>
    <w:rsid w:val="0096273F"/>
    <w:rsid w:val="00964AAC"/>
    <w:rsid w:val="00965E02"/>
    <w:rsid w:val="009666EF"/>
    <w:rsid w:val="00966C5B"/>
    <w:rsid w:val="0096735D"/>
    <w:rsid w:val="009679BF"/>
    <w:rsid w:val="0097021F"/>
    <w:rsid w:val="009722FC"/>
    <w:rsid w:val="009749AE"/>
    <w:rsid w:val="00975315"/>
    <w:rsid w:val="00977564"/>
    <w:rsid w:val="009923C4"/>
    <w:rsid w:val="009A15F0"/>
    <w:rsid w:val="009A4DA9"/>
    <w:rsid w:val="009A6C2B"/>
    <w:rsid w:val="009B2662"/>
    <w:rsid w:val="009B6256"/>
    <w:rsid w:val="009B7310"/>
    <w:rsid w:val="009C3330"/>
    <w:rsid w:val="009C716F"/>
    <w:rsid w:val="009D29F0"/>
    <w:rsid w:val="009D423F"/>
    <w:rsid w:val="009D7536"/>
    <w:rsid w:val="009E2944"/>
    <w:rsid w:val="009E2CCB"/>
    <w:rsid w:val="009E593B"/>
    <w:rsid w:val="009E7BF4"/>
    <w:rsid w:val="009F2269"/>
    <w:rsid w:val="009F24A8"/>
    <w:rsid w:val="009F47A9"/>
    <w:rsid w:val="009F7236"/>
    <w:rsid w:val="00A004E6"/>
    <w:rsid w:val="00A03EAE"/>
    <w:rsid w:val="00A105EC"/>
    <w:rsid w:val="00A12550"/>
    <w:rsid w:val="00A17D76"/>
    <w:rsid w:val="00A22A73"/>
    <w:rsid w:val="00A25377"/>
    <w:rsid w:val="00A26263"/>
    <w:rsid w:val="00A26A6C"/>
    <w:rsid w:val="00A26BA1"/>
    <w:rsid w:val="00A3586A"/>
    <w:rsid w:val="00A35D40"/>
    <w:rsid w:val="00A36198"/>
    <w:rsid w:val="00A40572"/>
    <w:rsid w:val="00A45BA7"/>
    <w:rsid w:val="00A46158"/>
    <w:rsid w:val="00A46455"/>
    <w:rsid w:val="00A503CF"/>
    <w:rsid w:val="00A50ABA"/>
    <w:rsid w:val="00A7399E"/>
    <w:rsid w:val="00A76E96"/>
    <w:rsid w:val="00A80527"/>
    <w:rsid w:val="00A814A8"/>
    <w:rsid w:val="00A85AD9"/>
    <w:rsid w:val="00A85ADD"/>
    <w:rsid w:val="00A90C90"/>
    <w:rsid w:val="00A9370D"/>
    <w:rsid w:val="00A938C8"/>
    <w:rsid w:val="00A95618"/>
    <w:rsid w:val="00AA02A2"/>
    <w:rsid w:val="00AA1168"/>
    <w:rsid w:val="00AA2B96"/>
    <w:rsid w:val="00AB196C"/>
    <w:rsid w:val="00AB3ACD"/>
    <w:rsid w:val="00AC01B3"/>
    <w:rsid w:val="00AC4530"/>
    <w:rsid w:val="00AC50C4"/>
    <w:rsid w:val="00AC63F9"/>
    <w:rsid w:val="00AD127F"/>
    <w:rsid w:val="00AD3745"/>
    <w:rsid w:val="00AD5EA2"/>
    <w:rsid w:val="00AD6946"/>
    <w:rsid w:val="00AE0E14"/>
    <w:rsid w:val="00AF0032"/>
    <w:rsid w:val="00AF1262"/>
    <w:rsid w:val="00AF3E7B"/>
    <w:rsid w:val="00AF5DC2"/>
    <w:rsid w:val="00AF6181"/>
    <w:rsid w:val="00AF63E6"/>
    <w:rsid w:val="00B042ED"/>
    <w:rsid w:val="00B050F1"/>
    <w:rsid w:val="00B07506"/>
    <w:rsid w:val="00B115EC"/>
    <w:rsid w:val="00B22537"/>
    <w:rsid w:val="00B3689D"/>
    <w:rsid w:val="00B406A9"/>
    <w:rsid w:val="00B47261"/>
    <w:rsid w:val="00B52B32"/>
    <w:rsid w:val="00B530F4"/>
    <w:rsid w:val="00B603F8"/>
    <w:rsid w:val="00B62BD2"/>
    <w:rsid w:val="00B642D1"/>
    <w:rsid w:val="00B65C9F"/>
    <w:rsid w:val="00B665C5"/>
    <w:rsid w:val="00B66A32"/>
    <w:rsid w:val="00B706CD"/>
    <w:rsid w:val="00B73C1F"/>
    <w:rsid w:val="00B75405"/>
    <w:rsid w:val="00B81785"/>
    <w:rsid w:val="00B84A8F"/>
    <w:rsid w:val="00B92589"/>
    <w:rsid w:val="00B92BFF"/>
    <w:rsid w:val="00B92DC5"/>
    <w:rsid w:val="00B930CC"/>
    <w:rsid w:val="00BA47A9"/>
    <w:rsid w:val="00BB448C"/>
    <w:rsid w:val="00BB464A"/>
    <w:rsid w:val="00BC0603"/>
    <w:rsid w:val="00BC1521"/>
    <w:rsid w:val="00BC1E89"/>
    <w:rsid w:val="00BD09DD"/>
    <w:rsid w:val="00BD1126"/>
    <w:rsid w:val="00BD2256"/>
    <w:rsid w:val="00BD373C"/>
    <w:rsid w:val="00BD3884"/>
    <w:rsid w:val="00BD718C"/>
    <w:rsid w:val="00BE30C8"/>
    <w:rsid w:val="00BE3302"/>
    <w:rsid w:val="00BE72AB"/>
    <w:rsid w:val="00BE7818"/>
    <w:rsid w:val="00BF0295"/>
    <w:rsid w:val="00BF0EB9"/>
    <w:rsid w:val="00BF2977"/>
    <w:rsid w:val="00C02D87"/>
    <w:rsid w:val="00C03698"/>
    <w:rsid w:val="00C044BE"/>
    <w:rsid w:val="00C04C1C"/>
    <w:rsid w:val="00C05074"/>
    <w:rsid w:val="00C1117B"/>
    <w:rsid w:val="00C11373"/>
    <w:rsid w:val="00C12645"/>
    <w:rsid w:val="00C13561"/>
    <w:rsid w:val="00C14AFD"/>
    <w:rsid w:val="00C14FDA"/>
    <w:rsid w:val="00C17DC3"/>
    <w:rsid w:val="00C2064B"/>
    <w:rsid w:val="00C23917"/>
    <w:rsid w:val="00C30016"/>
    <w:rsid w:val="00C35BF4"/>
    <w:rsid w:val="00C35E7A"/>
    <w:rsid w:val="00C4291F"/>
    <w:rsid w:val="00C520C7"/>
    <w:rsid w:val="00C5503B"/>
    <w:rsid w:val="00C55ADF"/>
    <w:rsid w:val="00C60E72"/>
    <w:rsid w:val="00C61E54"/>
    <w:rsid w:val="00C64891"/>
    <w:rsid w:val="00C66422"/>
    <w:rsid w:val="00C70075"/>
    <w:rsid w:val="00C70B1C"/>
    <w:rsid w:val="00C7189A"/>
    <w:rsid w:val="00C774CC"/>
    <w:rsid w:val="00C81E75"/>
    <w:rsid w:val="00C8563B"/>
    <w:rsid w:val="00C86E4B"/>
    <w:rsid w:val="00C90EF7"/>
    <w:rsid w:val="00C91F20"/>
    <w:rsid w:val="00CA1AB4"/>
    <w:rsid w:val="00CA2B8B"/>
    <w:rsid w:val="00CA42C5"/>
    <w:rsid w:val="00CA46E6"/>
    <w:rsid w:val="00CB014C"/>
    <w:rsid w:val="00CB0C00"/>
    <w:rsid w:val="00CB35A3"/>
    <w:rsid w:val="00CB444D"/>
    <w:rsid w:val="00CB52F6"/>
    <w:rsid w:val="00CB68A0"/>
    <w:rsid w:val="00CD391E"/>
    <w:rsid w:val="00CD4343"/>
    <w:rsid w:val="00CD50E4"/>
    <w:rsid w:val="00CD6352"/>
    <w:rsid w:val="00CD70C0"/>
    <w:rsid w:val="00CD772C"/>
    <w:rsid w:val="00CE7DE8"/>
    <w:rsid w:val="00CF259B"/>
    <w:rsid w:val="00D0127D"/>
    <w:rsid w:val="00D04016"/>
    <w:rsid w:val="00D0489C"/>
    <w:rsid w:val="00D0554D"/>
    <w:rsid w:val="00D10FEB"/>
    <w:rsid w:val="00D13437"/>
    <w:rsid w:val="00D16D7D"/>
    <w:rsid w:val="00D213C7"/>
    <w:rsid w:val="00D22B96"/>
    <w:rsid w:val="00D27BE2"/>
    <w:rsid w:val="00D30407"/>
    <w:rsid w:val="00D36947"/>
    <w:rsid w:val="00D37972"/>
    <w:rsid w:val="00D4551B"/>
    <w:rsid w:val="00D507A8"/>
    <w:rsid w:val="00D51468"/>
    <w:rsid w:val="00D55710"/>
    <w:rsid w:val="00D567A8"/>
    <w:rsid w:val="00D56D89"/>
    <w:rsid w:val="00D60AD0"/>
    <w:rsid w:val="00D61DC8"/>
    <w:rsid w:val="00D6470C"/>
    <w:rsid w:val="00D65446"/>
    <w:rsid w:val="00D71C9D"/>
    <w:rsid w:val="00D7578A"/>
    <w:rsid w:val="00D77089"/>
    <w:rsid w:val="00D841B9"/>
    <w:rsid w:val="00D85C26"/>
    <w:rsid w:val="00D87D0F"/>
    <w:rsid w:val="00D92F77"/>
    <w:rsid w:val="00D95A60"/>
    <w:rsid w:val="00DA0664"/>
    <w:rsid w:val="00DA2D5E"/>
    <w:rsid w:val="00DB1FAD"/>
    <w:rsid w:val="00DB57F5"/>
    <w:rsid w:val="00DB64B8"/>
    <w:rsid w:val="00DE3E55"/>
    <w:rsid w:val="00DE4218"/>
    <w:rsid w:val="00DF327E"/>
    <w:rsid w:val="00DF4594"/>
    <w:rsid w:val="00E00D8F"/>
    <w:rsid w:val="00E04BAD"/>
    <w:rsid w:val="00E0529D"/>
    <w:rsid w:val="00E06C78"/>
    <w:rsid w:val="00E10B12"/>
    <w:rsid w:val="00E11DEC"/>
    <w:rsid w:val="00E144A5"/>
    <w:rsid w:val="00E270D7"/>
    <w:rsid w:val="00E30680"/>
    <w:rsid w:val="00E33517"/>
    <w:rsid w:val="00E3507C"/>
    <w:rsid w:val="00E45789"/>
    <w:rsid w:val="00E4710B"/>
    <w:rsid w:val="00E52155"/>
    <w:rsid w:val="00E52D75"/>
    <w:rsid w:val="00E53507"/>
    <w:rsid w:val="00E5621A"/>
    <w:rsid w:val="00E56B86"/>
    <w:rsid w:val="00E61AC0"/>
    <w:rsid w:val="00E627BE"/>
    <w:rsid w:val="00E642A3"/>
    <w:rsid w:val="00E72D04"/>
    <w:rsid w:val="00E80E6E"/>
    <w:rsid w:val="00E826C4"/>
    <w:rsid w:val="00E90493"/>
    <w:rsid w:val="00E92C6A"/>
    <w:rsid w:val="00E93E27"/>
    <w:rsid w:val="00E952C3"/>
    <w:rsid w:val="00E97868"/>
    <w:rsid w:val="00EA378B"/>
    <w:rsid w:val="00EB02A4"/>
    <w:rsid w:val="00EB0DE8"/>
    <w:rsid w:val="00EB4CEE"/>
    <w:rsid w:val="00EC0679"/>
    <w:rsid w:val="00ED0C3A"/>
    <w:rsid w:val="00ED2AEC"/>
    <w:rsid w:val="00ED4F4E"/>
    <w:rsid w:val="00ED5019"/>
    <w:rsid w:val="00ED7A8B"/>
    <w:rsid w:val="00EE1292"/>
    <w:rsid w:val="00EE6822"/>
    <w:rsid w:val="00EF1141"/>
    <w:rsid w:val="00EF2CB7"/>
    <w:rsid w:val="00F014CD"/>
    <w:rsid w:val="00F12E57"/>
    <w:rsid w:val="00F178F0"/>
    <w:rsid w:val="00F23606"/>
    <w:rsid w:val="00F250C0"/>
    <w:rsid w:val="00F26F05"/>
    <w:rsid w:val="00F27E96"/>
    <w:rsid w:val="00F3268E"/>
    <w:rsid w:val="00F37B78"/>
    <w:rsid w:val="00F4323F"/>
    <w:rsid w:val="00F44064"/>
    <w:rsid w:val="00F4498D"/>
    <w:rsid w:val="00F460B9"/>
    <w:rsid w:val="00F4661B"/>
    <w:rsid w:val="00F471B2"/>
    <w:rsid w:val="00F47D4B"/>
    <w:rsid w:val="00F525F5"/>
    <w:rsid w:val="00F65CC8"/>
    <w:rsid w:val="00F723AE"/>
    <w:rsid w:val="00F749D9"/>
    <w:rsid w:val="00F776A3"/>
    <w:rsid w:val="00F81ADF"/>
    <w:rsid w:val="00F83B4C"/>
    <w:rsid w:val="00F877AE"/>
    <w:rsid w:val="00F9282A"/>
    <w:rsid w:val="00FA0685"/>
    <w:rsid w:val="00FA406B"/>
    <w:rsid w:val="00FA6B14"/>
    <w:rsid w:val="00FA77D7"/>
    <w:rsid w:val="00FB0F5A"/>
    <w:rsid w:val="00FB2FA0"/>
    <w:rsid w:val="00FB4FBE"/>
    <w:rsid w:val="00FB6D40"/>
    <w:rsid w:val="00FC7F9E"/>
    <w:rsid w:val="00FD0A26"/>
    <w:rsid w:val="00FD3EFE"/>
    <w:rsid w:val="00FD42DD"/>
    <w:rsid w:val="00FE16F8"/>
    <w:rsid w:val="00FF0D04"/>
    <w:rsid w:val="00FF123E"/>
    <w:rsid w:val="00FF17C4"/>
    <w:rsid w:val="00FF3681"/>
    <w:rsid w:val="00FF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06F083"/>
  <w14:defaultImageDpi w14:val="0"/>
  <w15:docId w15:val="{D996E17C-862E-4E11-AA25-935ABA6E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A15F0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3"/>
    <w:next w:val="a3"/>
    <w:link w:val="10"/>
    <w:uiPriority w:val="99"/>
    <w:qFormat/>
    <w:rsid w:val="006A1324"/>
    <w:pPr>
      <w:keepNext/>
      <w:autoSpaceDE/>
      <w:autoSpaceDN/>
      <w:outlineLvl w:val="0"/>
    </w:pPr>
    <w:rPr>
      <w:szCs w:val="20"/>
    </w:rPr>
  </w:style>
  <w:style w:type="paragraph" w:styleId="2">
    <w:name w:val="heading 2"/>
    <w:basedOn w:val="a3"/>
    <w:next w:val="a4"/>
    <w:link w:val="20"/>
    <w:uiPriority w:val="99"/>
    <w:qFormat/>
    <w:rsid w:val="00763EA9"/>
    <w:pPr>
      <w:keepNext/>
      <w:numPr>
        <w:ilvl w:val="1"/>
        <w:numId w:val="1"/>
      </w:numPr>
      <w:spacing w:before="120" w:after="60"/>
      <w:outlineLvl w:val="1"/>
    </w:pPr>
    <w:rPr>
      <w:rFonts w:ascii="Times New Roman CYR" w:hAnsi="Times New Roman CYR"/>
      <w:lang w:eastAsia="en-US"/>
    </w:rPr>
  </w:style>
  <w:style w:type="paragraph" w:styleId="3">
    <w:name w:val="heading 3"/>
    <w:basedOn w:val="a3"/>
    <w:next w:val="a3"/>
    <w:link w:val="30"/>
    <w:uiPriority w:val="99"/>
    <w:qFormat/>
    <w:rsid w:val="00763EA9"/>
    <w:pPr>
      <w:keepNext/>
      <w:numPr>
        <w:ilvl w:val="2"/>
        <w:numId w:val="1"/>
      </w:numPr>
      <w:spacing w:before="240" w:after="60"/>
      <w:outlineLvl w:val="2"/>
    </w:pPr>
    <w:rPr>
      <w:rFonts w:ascii="Times New Roman CYR" w:hAnsi="Times New Roman CYR"/>
      <w:b/>
      <w:bCs/>
      <w:lang w:eastAsia="en-US"/>
    </w:rPr>
  </w:style>
  <w:style w:type="paragraph" w:styleId="4">
    <w:name w:val="heading 4"/>
    <w:basedOn w:val="a3"/>
    <w:next w:val="a3"/>
    <w:link w:val="40"/>
    <w:uiPriority w:val="99"/>
    <w:qFormat/>
    <w:rsid w:val="00763EA9"/>
    <w:pPr>
      <w:keepNext/>
      <w:numPr>
        <w:ilvl w:val="3"/>
        <w:numId w:val="1"/>
      </w:numPr>
      <w:spacing w:before="240" w:after="60"/>
      <w:outlineLvl w:val="3"/>
    </w:pPr>
    <w:rPr>
      <w:rFonts w:ascii="Times New Roman CYR" w:hAnsi="Times New Roman CYR"/>
      <w:b/>
      <w:bCs/>
      <w:i/>
      <w:iCs/>
      <w:lang w:eastAsia="en-US"/>
    </w:rPr>
  </w:style>
  <w:style w:type="paragraph" w:styleId="5">
    <w:name w:val="heading 5"/>
    <w:basedOn w:val="a3"/>
    <w:next w:val="a3"/>
    <w:link w:val="50"/>
    <w:uiPriority w:val="99"/>
    <w:qFormat/>
    <w:rsid w:val="00763EA9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  <w:lang w:eastAsia="en-US"/>
    </w:rPr>
  </w:style>
  <w:style w:type="paragraph" w:styleId="6">
    <w:name w:val="heading 6"/>
    <w:basedOn w:val="a3"/>
    <w:next w:val="a3"/>
    <w:link w:val="60"/>
    <w:uiPriority w:val="99"/>
    <w:qFormat/>
    <w:rsid w:val="00763EA9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i/>
      <w:iCs/>
      <w:sz w:val="22"/>
      <w:szCs w:val="22"/>
      <w:lang w:eastAsia="en-US"/>
    </w:rPr>
  </w:style>
  <w:style w:type="paragraph" w:styleId="7">
    <w:name w:val="heading 7"/>
    <w:basedOn w:val="a3"/>
    <w:next w:val="a3"/>
    <w:link w:val="70"/>
    <w:uiPriority w:val="99"/>
    <w:qFormat/>
    <w:rsid w:val="00763EA9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lang w:eastAsia="en-US"/>
    </w:rPr>
  </w:style>
  <w:style w:type="paragraph" w:styleId="8">
    <w:name w:val="heading 8"/>
    <w:basedOn w:val="a3"/>
    <w:next w:val="a3"/>
    <w:link w:val="80"/>
    <w:uiPriority w:val="99"/>
    <w:qFormat/>
    <w:rsid w:val="00763EA9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lang w:eastAsia="en-US"/>
    </w:rPr>
  </w:style>
  <w:style w:type="paragraph" w:styleId="9">
    <w:name w:val="heading 9"/>
    <w:basedOn w:val="a3"/>
    <w:next w:val="a3"/>
    <w:link w:val="90"/>
    <w:uiPriority w:val="99"/>
    <w:qFormat/>
    <w:rsid w:val="00763EA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  <w:lang w:eastAsia="en-US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basedOn w:val="a5"/>
    <w:link w:val="1"/>
    <w:uiPriority w:val="99"/>
    <w:locked/>
    <w:rsid w:val="006A1324"/>
    <w:rPr>
      <w:rFonts w:cs="Times New Roman"/>
      <w:sz w:val="20"/>
    </w:rPr>
  </w:style>
  <w:style w:type="character" w:customStyle="1" w:styleId="20">
    <w:name w:val="Заголовок 2 Знак"/>
    <w:basedOn w:val="a5"/>
    <w:link w:val="2"/>
    <w:uiPriority w:val="99"/>
    <w:locked/>
    <w:rsid w:val="00763EA9"/>
    <w:rPr>
      <w:rFonts w:ascii="Times New Roman CYR" w:hAnsi="Times New Roman CYR" w:cs="Times New Roman"/>
      <w:sz w:val="24"/>
      <w:lang w:val="x-none" w:eastAsia="en-US"/>
    </w:rPr>
  </w:style>
  <w:style w:type="character" w:customStyle="1" w:styleId="30">
    <w:name w:val="Заголовок 3 Знак"/>
    <w:basedOn w:val="a5"/>
    <w:link w:val="3"/>
    <w:uiPriority w:val="99"/>
    <w:locked/>
    <w:rsid w:val="00763EA9"/>
    <w:rPr>
      <w:rFonts w:ascii="Times New Roman CYR" w:hAnsi="Times New Roman CYR" w:cs="Times New Roman"/>
      <w:b/>
      <w:sz w:val="24"/>
      <w:lang w:val="x-none" w:eastAsia="en-US"/>
    </w:rPr>
  </w:style>
  <w:style w:type="character" w:customStyle="1" w:styleId="40">
    <w:name w:val="Заголовок 4 Знак"/>
    <w:basedOn w:val="a5"/>
    <w:link w:val="4"/>
    <w:uiPriority w:val="99"/>
    <w:locked/>
    <w:rsid w:val="00763EA9"/>
    <w:rPr>
      <w:rFonts w:ascii="Times New Roman CYR" w:hAnsi="Times New Roman CYR" w:cs="Times New Roman"/>
      <w:b/>
      <w:i/>
      <w:sz w:val="24"/>
      <w:lang w:val="x-none" w:eastAsia="en-US"/>
    </w:rPr>
  </w:style>
  <w:style w:type="character" w:customStyle="1" w:styleId="50">
    <w:name w:val="Заголовок 5 Знак"/>
    <w:basedOn w:val="a5"/>
    <w:link w:val="5"/>
    <w:uiPriority w:val="99"/>
    <w:locked/>
    <w:rsid w:val="00763EA9"/>
    <w:rPr>
      <w:rFonts w:ascii="Arial" w:hAnsi="Arial" w:cs="Times New Roman"/>
      <w:lang w:val="x-none" w:eastAsia="en-US"/>
    </w:rPr>
  </w:style>
  <w:style w:type="character" w:customStyle="1" w:styleId="60">
    <w:name w:val="Заголовок 6 Знак"/>
    <w:basedOn w:val="a5"/>
    <w:link w:val="6"/>
    <w:uiPriority w:val="99"/>
    <w:locked/>
    <w:rsid w:val="00763EA9"/>
    <w:rPr>
      <w:rFonts w:ascii="Arial" w:hAnsi="Arial" w:cs="Times New Roman"/>
      <w:i/>
      <w:lang w:val="x-none" w:eastAsia="en-US"/>
    </w:rPr>
  </w:style>
  <w:style w:type="character" w:customStyle="1" w:styleId="70">
    <w:name w:val="Заголовок 7 Знак"/>
    <w:basedOn w:val="a5"/>
    <w:link w:val="7"/>
    <w:uiPriority w:val="99"/>
    <w:locked/>
    <w:rsid w:val="00763EA9"/>
    <w:rPr>
      <w:rFonts w:ascii="Arial" w:hAnsi="Arial" w:cs="Times New Roman"/>
      <w:sz w:val="24"/>
      <w:lang w:val="x-none" w:eastAsia="en-US"/>
    </w:rPr>
  </w:style>
  <w:style w:type="character" w:customStyle="1" w:styleId="80">
    <w:name w:val="Заголовок 8 Знак"/>
    <w:basedOn w:val="a5"/>
    <w:link w:val="8"/>
    <w:uiPriority w:val="99"/>
    <w:locked/>
    <w:rsid w:val="00763EA9"/>
    <w:rPr>
      <w:rFonts w:ascii="Arial" w:hAnsi="Arial" w:cs="Times New Roman"/>
      <w:i/>
      <w:sz w:val="24"/>
      <w:lang w:val="x-none" w:eastAsia="en-US"/>
    </w:rPr>
  </w:style>
  <w:style w:type="character" w:customStyle="1" w:styleId="90">
    <w:name w:val="Заголовок 9 Знак"/>
    <w:basedOn w:val="a5"/>
    <w:link w:val="9"/>
    <w:uiPriority w:val="99"/>
    <w:locked/>
    <w:rsid w:val="00763EA9"/>
    <w:rPr>
      <w:rFonts w:ascii="Arial" w:hAnsi="Arial" w:cs="Times New Roman"/>
      <w:i/>
      <w:sz w:val="18"/>
      <w:lang w:val="x-none" w:eastAsia="en-US"/>
    </w:rPr>
  </w:style>
  <w:style w:type="table" w:styleId="a8">
    <w:name w:val="Table Grid"/>
    <w:basedOn w:val="a6"/>
    <w:uiPriority w:val="99"/>
    <w:rsid w:val="00D65446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3"/>
    <w:link w:val="aa"/>
    <w:uiPriority w:val="99"/>
    <w:rsid w:val="008A24B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5"/>
    <w:link w:val="a9"/>
    <w:uiPriority w:val="99"/>
    <w:locked/>
    <w:rPr>
      <w:rFonts w:cs="Times New Roman"/>
      <w:sz w:val="24"/>
    </w:rPr>
  </w:style>
  <w:style w:type="paragraph" w:styleId="ab">
    <w:name w:val="footer"/>
    <w:basedOn w:val="a3"/>
    <w:link w:val="ac"/>
    <w:uiPriority w:val="99"/>
    <w:rsid w:val="008A24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5"/>
    <w:link w:val="ab"/>
    <w:uiPriority w:val="99"/>
    <w:locked/>
    <w:rPr>
      <w:rFonts w:cs="Times New Roman"/>
      <w:sz w:val="24"/>
    </w:rPr>
  </w:style>
  <w:style w:type="character" w:styleId="ad">
    <w:name w:val="page number"/>
    <w:basedOn w:val="a5"/>
    <w:uiPriority w:val="99"/>
    <w:rsid w:val="008A24BA"/>
    <w:rPr>
      <w:rFonts w:cs="Times New Roman"/>
    </w:rPr>
  </w:style>
  <w:style w:type="paragraph" w:styleId="ae">
    <w:name w:val="Document Map"/>
    <w:basedOn w:val="a3"/>
    <w:link w:val="af"/>
    <w:uiPriority w:val="99"/>
    <w:semiHidden/>
    <w:rsid w:val="00A814A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5"/>
    <w:link w:val="ae"/>
    <w:uiPriority w:val="99"/>
    <w:semiHidden/>
    <w:locked/>
    <w:rPr>
      <w:rFonts w:ascii="Tahoma" w:hAnsi="Tahoma" w:cs="Times New Roman"/>
      <w:sz w:val="16"/>
    </w:rPr>
  </w:style>
  <w:style w:type="paragraph" w:styleId="af0">
    <w:name w:val="Balloon Text"/>
    <w:basedOn w:val="a3"/>
    <w:link w:val="af1"/>
    <w:uiPriority w:val="99"/>
    <w:semiHidden/>
    <w:rsid w:val="00763EA9"/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5"/>
    <w:link w:val="af0"/>
    <w:uiPriority w:val="99"/>
    <w:semiHidden/>
    <w:locked/>
    <w:rsid w:val="00763EA9"/>
    <w:rPr>
      <w:rFonts w:ascii="Tahoma" w:hAnsi="Tahoma" w:cs="Times New Roman"/>
      <w:sz w:val="16"/>
      <w:lang w:val="x-none" w:eastAsia="en-US"/>
    </w:rPr>
  </w:style>
  <w:style w:type="paragraph" w:styleId="21">
    <w:name w:val="Body Text 2"/>
    <w:basedOn w:val="a3"/>
    <w:link w:val="22"/>
    <w:uiPriority w:val="99"/>
    <w:rsid w:val="00763EA9"/>
    <w:pPr>
      <w:autoSpaceDE/>
      <w:autoSpaceDN/>
      <w:jc w:val="both"/>
    </w:pPr>
    <w:rPr>
      <w:szCs w:val="20"/>
    </w:rPr>
  </w:style>
  <w:style w:type="character" w:customStyle="1" w:styleId="22">
    <w:name w:val="Основной текст 2 Знак"/>
    <w:basedOn w:val="a5"/>
    <w:link w:val="21"/>
    <w:uiPriority w:val="99"/>
    <w:locked/>
    <w:rsid w:val="00763EA9"/>
    <w:rPr>
      <w:rFonts w:cs="Times New Roman"/>
      <w:sz w:val="20"/>
    </w:rPr>
  </w:style>
  <w:style w:type="paragraph" w:styleId="af2">
    <w:name w:val="Subtitle"/>
    <w:basedOn w:val="a3"/>
    <w:link w:val="af3"/>
    <w:uiPriority w:val="99"/>
    <w:qFormat/>
    <w:rsid w:val="00763EA9"/>
    <w:pPr>
      <w:tabs>
        <w:tab w:val="right" w:pos="10490"/>
      </w:tabs>
      <w:autoSpaceDE/>
      <w:autoSpaceDN/>
    </w:pPr>
    <w:rPr>
      <w:b/>
      <w:szCs w:val="20"/>
    </w:rPr>
  </w:style>
  <w:style w:type="character" w:customStyle="1" w:styleId="af3">
    <w:name w:val="Подзаголовок Знак"/>
    <w:basedOn w:val="a5"/>
    <w:link w:val="af2"/>
    <w:uiPriority w:val="99"/>
    <w:locked/>
    <w:rsid w:val="00763EA9"/>
    <w:rPr>
      <w:rFonts w:cs="Times New Roman"/>
      <w:b/>
      <w:sz w:val="20"/>
    </w:rPr>
  </w:style>
  <w:style w:type="paragraph" w:styleId="a4">
    <w:name w:val="Body Text"/>
    <w:basedOn w:val="a3"/>
    <w:link w:val="af4"/>
    <w:uiPriority w:val="99"/>
    <w:rsid w:val="00763EA9"/>
    <w:pPr>
      <w:spacing w:after="120"/>
    </w:pPr>
  </w:style>
  <w:style w:type="character" w:customStyle="1" w:styleId="af4">
    <w:name w:val="Основной текст Знак"/>
    <w:basedOn w:val="a5"/>
    <w:link w:val="a4"/>
    <w:uiPriority w:val="99"/>
    <w:locked/>
    <w:rsid w:val="00763EA9"/>
    <w:rPr>
      <w:rFonts w:cs="Times New Roman"/>
      <w:sz w:val="24"/>
    </w:rPr>
  </w:style>
  <w:style w:type="paragraph" w:styleId="31">
    <w:name w:val="Body Text 3"/>
    <w:basedOn w:val="a3"/>
    <w:link w:val="32"/>
    <w:uiPriority w:val="99"/>
    <w:rsid w:val="006A1324"/>
    <w:pPr>
      <w:tabs>
        <w:tab w:val="left" w:pos="6379"/>
      </w:tabs>
      <w:autoSpaceDE/>
      <w:autoSpaceDN/>
    </w:pPr>
    <w:rPr>
      <w:rFonts w:cs="Arial"/>
      <w:szCs w:val="20"/>
    </w:rPr>
  </w:style>
  <w:style w:type="character" w:customStyle="1" w:styleId="32">
    <w:name w:val="Основной текст 3 Знак"/>
    <w:basedOn w:val="a5"/>
    <w:link w:val="31"/>
    <w:uiPriority w:val="99"/>
    <w:locked/>
    <w:rsid w:val="006A1324"/>
    <w:rPr>
      <w:rFonts w:cs="Times New Roman"/>
      <w:sz w:val="20"/>
    </w:rPr>
  </w:style>
  <w:style w:type="paragraph" w:styleId="23">
    <w:name w:val="Body Text Indent 2"/>
    <w:basedOn w:val="a3"/>
    <w:link w:val="24"/>
    <w:uiPriority w:val="99"/>
    <w:semiHidden/>
    <w:rsid w:val="00ED7A8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5"/>
    <w:link w:val="23"/>
    <w:uiPriority w:val="99"/>
    <w:semiHidden/>
    <w:locked/>
    <w:rsid w:val="00ED7A8B"/>
    <w:rPr>
      <w:rFonts w:cs="Times New Roman"/>
      <w:sz w:val="24"/>
    </w:rPr>
  </w:style>
  <w:style w:type="paragraph" w:styleId="af5">
    <w:name w:val="Body Text Indent"/>
    <w:basedOn w:val="a3"/>
    <w:link w:val="af6"/>
    <w:uiPriority w:val="99"/>
    <w:rsid w:val="00A03EAE"/>
    <w:pPr>
      <w:autoSpaceDE/>
      <w:autoSpaceDN/>
      <w:spacing w:after="120"/>
      <w:ind w:left="283"/>
    </w:pPr>
  </w:style>
  <w:style w:type="character" w:customStyle="1" w:styleId="af6">
    <w:name w:val="Основной текст с отступом Знак"/>
    <w:basedOn w:val="a5"/>
    <w:link w:val="af5"/>
    <w:uiPriority w:val="99"/>
    <w:locked/>
    <w:rsid w:val="00A03EAE"/>
    <w:rPr>
      <w:rFonts w:cs="Times New Roman"/>
      <w:sz w:val="24"/>
    </w:rPr>
  </w:style>
  <w:style w:type="paragraph" w:styleId="af7">
    <w:name w:val="Title"/>
    <w:basedOn w:val="a3"/>
    <w:link w:val="af8"/>
    <w:uiPriority w:val="99"/>
    <w:qFormat/>
    <w:rsid w:val="00A03EAE"/>
    <w:pPr>
      <w:autoSpaceDE/>
      <w:autoSpaceDN/>
      <w:jc w:val="center"/>
    </w:pPr>
    <w:rPr>
      <w:b/>
      <w:sz w:val="20"/>
      <w:szCs w:val="20"/>
    </w:rPr>
  </w:style>
  <w:style w:type="character" w:customStyle="1" w:styleId="af8">
    <w:name w:val="Заголовок Знак"/>
    <w:basedOn w:val="a5"/>
    <w:link w:val="af7"/>
    <w:uiPriority w:val="99"/>
    <w:locked/>
    <w:rsid w:val="00A03EAE"/>
    <w:rPr>
      <w:rFonts w:cs="Times New Roman"/>
      <w:b/>
      <w:sz w:val="20"/>
    </w:rPr>
  </w:style>
  <w:style w:type="paragraph" w:styleId="af9">
    <w:name w:val="Block Text"/>
    <w:basedOn w:val="a3"/>
    <w:uiPriority w:val="99"/>
    <w:rsid w:val="00A03EAE"/>
    <w:pPr>
      <w:tabs>
        <w:tab w:val="left" w:pos="7655"/>
      </w:tabs>
      <w:autoSpaceDE/>
      <w:autoSpaceDN/>
      <w:ind w:left="709" w:right="793"/>
      <w:jc w:val="both"/>
    </w:pPr>
    <w:rPr>
      <w:rFonts w:ascii="TmsRmn" w:hAnsi="TmsRmn"/>
    </w:rPr>
  </w:style>
  <w:style w:type="paragraph" w:customStyle="1" w:styleId="ListPVP1">
    <w:name w:val="ListPVP1"/>
    <w:basedOn w:val="a3"/>
    <w:uiPriority w:val="99"/>
    <w:rsid w:val="00A03EAE"/>
    <w:pPr>
      <w:numPr>
        <w:ilvl w:val="1"/>
        <w:numId w:val="37"/>
      </w:numPr>
      <w:tabs>
        <w:tab w:val="num" w:pos="720"/>
      </w:tabs>
      <w:spacing w:before="60"/>
      <w:ind w:left="397" w:hanging="397"/>
    </w:pPr>
    <w:rPr>
      <w:rFonts w:ascii="TmsRmn" w:hAnsi="TmsRmn"/>
      <w:sz w:val="22"/>
      <w:szCs w:val="22"/>
      <w:lang w:eastAsia="en-US"/>
    </w:rPr>
  </w:style>
  <w:style w:type="paragraph" w:styleId="afa">
    <w:name w:val="No Spacing"/>
    <w:uiPriority w:val="99"/>
    <w:qFormat/>
    <w:rsid w:val="004B77B5"/>
    <w:pPr>
      <w:autoSpaceDE w:val="0"/>
      <w:autoSpaceDN w:val="0"/>
      <w:spacing w:after="0" w:line="240" w:lineRule="auto"/>
    </w:pPr>
    <w:rPr>
      <w:sz w:val="24"/>
      <w:szCs w:val="24"/>
    </w:rPr>
  </w:style>
  <w:style w:type="character" w:styleId="afb">
    <w:name w:val="Hyperlink"/>
    <w:basedOn w:val="a5"/>
    <w:uiPriority w:val="99"/>
    <w:rsid w:val="00F014CD"/>
    <w:rPr>
      <w:rFonts w:cs="Times New Roman"/>
      <w:color w:val="0000FF"/>
      <w:u w:val="single"/>
    </w:rPr>
  </w:style>
  <w:style w:type="paragraph" w:customStyle="1" w:styleId="a">
    <w:name w:val="Туссон ТС договор"/>
    <w:basedOn w:val="a4"/>
    <w:link w:val="afc"/>
    <w:uiPriority w:val="99"/>
    <w:rsid w:val="00F014CD"/>
    <w:pPr>
      <w:widowControl w:val="0"/>
      <w:numPr>
        <w:ilvl w:val="2"/>
        <w:numId w:val="9"/>
      </w:numPr>
      <w:tabs>
        <w:tab w:val="left" w:pos="792"/>
      </w:tabs>
      <w:kinsoku w:val="0"/>
      <w:overflowPunct w:val="0"/>
      <w:adjustRightInd w:val="0"/>
      <w:spacing w:after="0"/>
      <w:ind w:firstLine="114"/>
    </w:pPr>
    <w:rPr>
      <w:rFonts w:ascii="Calibri" w:hAnsi="Calibri" w:cs="Calibri"/>
    </w:rPr>
  </w:style>
  <w:style w:type="character" w:customStyle="1" w:styleId="afc">
    <w:name w:val="Туссон ТС договор Знак"/>
    <w:link w:val="a"/>
    <w:uiPriority w:val="99"/>
    <w:locked/>
    <w:rsid w:val="00F014CD"/>
    <w:rPr>
      <w:rFonts w:ascii="Calibri" w:hAnsi="Calibri"/>
      <w:sz w:val="24"/>
    </w:rPr>
  </w:style>
  <w:style w:type="paragraph" w:styleId="afd">
    <w:name w:val="List Paragraph"/>
    <w:basedOn w:val="a3"/>
    <w:uiPriority w:val="34"/>
    <w:qFormat/>
    <w:rsid w:val="00084057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e">
    <w:name w:val="annotation reference"/>
    <w:basedOn w:val="a5"/>
    <w:uiPriority w:val="99"/>
    <w:rsid w:val="008B25EE"/>
    <w:rPr>
      <w:rFonts w:cs="Times New Roman"/>
      <w:sz w:val="16"/>
      <w:szCs w:val="16"/>
    </w:rPr>
  </w:style>
  <w:style w:type="paragraph" w:styleId="aff">
    <w:name w:val="annotation text"/>
    <w:basedOn w:val="a3"/>
    <w:link w:val="aff0"/>
    <w:uiPriority w:val="99"/>
    <w:rsid w:val="008B25EE"/>
    <w:rPr>
      <w:sz w:val="20"/>
      <w:szCs w:val="20"/>
    </w:rPr>
  </w:style>
  <w:style w:type="character" w:customStyle="1" w:styleId="aff0">
    <w:name w:val="Текст примечания Знак"/>
    <w:basedOn w:val="a5"/>
    <w:link w:val="aff"/>
    <w:uiPriority w:val="99"/>
    <w:locked/>
    <w:rsid w:val="008B25EE"/>
    <w:rPr>
      <w:rFonts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rsid w:val="008B25EE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locked/>
    <w:rsid w:val="008B25EE"/>
    <w:rPr>
      <w:rFonts w:cs="Times New Roman"/>
      <w:b/>
      <w:bCs/>
      <w:sz w:val="20"/>
      <w:szCs w:val="20"/>
    </w:rPr>
  </w:style>
  <w:style w:type="character" w:styleId="aff3">
    <w:name w:val="Placeholder Text"/>
    <w:uiPriority w:val="99"/>
    <w:semiHidden/>
    <w:rsid w:val="006B58A6"/>
    <w:rPr>
      <w:color w:val="808080"/>
    </w:rPr>
  </w:style>
  <w:style w:type="paragraph" w:customStyle="1" w:styleId="a2">
    <w:name w:val="подпункт договора"/>
    <w:basedOn w:val="a1"/>
    <w:qFormat/>
    <w:rsid w:val="002140A2"/>
    <w:pPr>
      <w:numPr>
        <w:ilvl w:val="2"/>
      </w:numPr>
      <w:adjustRightInd w:val="0"/>
      <w:ind w:left="0" w:hanging="851"/>
      <w:contextualSpacing/>
    </w:pPr>
    <w:rPr>
      <w:rFonts w:eastAsia="HiddenHorzOCR"/>
      <w:sz w:val="22"/>
      <w:szCs w:val="22"/>
      <w:lang w:eastAsia="en-US"/>
    </w:rPr>
  </w:style>
  <w:style w:type="paragraph" w:customStyle="1" w:styleId="a1">
    <w:name w:val="пункт договора"/>
    <w:basedOn w:val="a3"/>
    <w:qFormat/>
    <w:rsid w:val="00136AF1"/>
    <w:pPr>
      <w:numPr>
        <w:ilvl w:val="1"/>
        <w:numId w:val="34"/>
      </w:numPr>
      <w:spacing w:before="120" w:after="120"/>
      <w:ind w:left="0" w:hanging="851"/>
      <w:jc w:val="both"/>
    </w:pPr>
  </w:style>
  <w:style w:type="paragraph" w:customStyle="1" w:styleId="a0">
    <w:name w:val="раздел договора"/>
    <w:basedOn w:val="a2"/>
    <w:next w:val="a1"/>
    <w:qFormat/>
    <w:rsid w:val="00542E78"/>
    <w:pPr>
      <w:numPr>
        <w:ilvl w:val="0"/>
      </w:numPr>
      <w:ind w:left="0" w:hanging="851"/>
    </w:pPr>
    <w:rPr>
      <w:b/>
      <w:color w:val="000000" w:themeColor="text1"/>
      <w:sz w:val="24"/>
    </w:rPr>
  </w:style>
  <w:style w:type="character" w:customStyle="1" w:styleId="markedcontent">
    <w:name w:val="markedcontent"/>
    <w:basedOn w:val="a5"/>
    <w:rsid w:val="009F2269"/>
  </w:style>
  <w:style w:type="character" w:customStyle="1" w:styleId="UnresolvedMention">
    <w:name w:val="Unresolved Mention"/>
    <w:basedOn w:val="a5"/>
    <w:uiPriority w:val="99"/>
    <w:semiHidden/>
    <w:unhideWhenUsed/>
    <w:rsid w:val="00D56D89"/>
    <w:rPr>
      <w:color w:val="605E5C"/>
      <w:shd w:val="clear" w:color="auto" w:fill="E1DFDD"/>
    </w:rPr>
  </w:style>
  <w:style w:type="paragraph" w:styleId="aff4">
    <w:name w:val="Normal (Web)"/>
    <w:basedOn w:val="a3"/>
    <w:uiPriority w:val="99"/>
    <w:unhideWhenUsed/>
    <w:rsid w:val="00CB35A3"/>
    <w:pPr>
      <w:autoSpaceDE/>
      <w:autoSpaceDN/>
      <w:spacing w:before="100" w:beforeAutospacing="1" w:after="100" w:afterAutospacing="1"/>
    </w:pPr>
  </w:style>
  <w:style w:type="character" w:customStyle="1" w:styleId="field-value">
    <w:name w:val="field-value"/>
    <w:basedOn w:val="a5"/>
    <w:rsid w:val="00CB35A3"/>
  </w:style>
  <w:style w:type="character" w:styleId="aff5">
    <w:name w:val="Emphasis"/>
    <w:basedOn w:val="a5"/>
    <w:uiPriority w:val="20"/>
    <w:qFormat/>
    <w:locked/>
    <w:rsid w:val="00CB35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z.b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uz.by/o-nas/o-magazin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uz.by/o-nas/o-magazine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muz.by/o-nas/o-magaz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z.by/o-nas/o-magazine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8E9478-7AB6-4323-839F-D1009BC20423}"/>
      </w:docPartPr>
      <w:docPartBody>
        <w:p w:rsidR="00A1432D" w:rsidRDefault="00E27D4C">
          <w:r w:rsidRPr="00650087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Simplified Arabic Fixed"/>
    <w:charset w:val="B2"/>
    <w:family w:val="modern"/>
    <w:pitch w:val="fixed"/>
    <w:sig w:usb0="00002003" w:usb1="00000000" w:usb2="00000008" w:usb3="00000000" w:csb0="00000041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Rmn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4C"/>
    <w:rsid w:val="00052D10"/>
    <w:rsid w:val="00055825"/>
    <w:rsid w:val="00077910"/>
    <w:rsid w:val="000A0AB8"/>
    <w:rsid w:val="00124123"/>
    <w:rsid w:val="00166F34"/>
    <w:rsid w:val="0017026F"/>
    <w:rsid w:val="002F4D3A"/>
    <w:rsid w:val="00387A8F"/>
    <w:rsid w:val="00407A5B"/>
    <w:rsid w:val="00471DD0"/>
    <w:rsid w:val="0053123A"/>
    <w:rsid w:val="00584E44"/>
    <w:rsid w:val="00667604"/>
    <w:rsid w:val="00687BA8"/>
    <w:rsid w:val="006B3E08"/>
    <w:rsid w:val="007D266D"/>
    <w:rsid w:val="007E04C3"/>
    <w:rsid w:val="00A033F5"/>
    <w:rsid w:val="00A1432D"/>
    <w:rsid w:val="00AF5F18"/>
    <w:rsid w:val="00B406A9"/>
    <w:rsid w:val="00B80804"/>
    <w:rsid w:val="00C463B2"/>
    <w:rsid w:val="00D27787"/>
    <w:rsid w:val="00D46709"/>
    <w:rsid w:val="00D501C7"/>
    <w:rsid w:val="00DC1A77"/>
    <w:rsid w:val="00E21602"/>
    <w:rsid w:val="00E27D4C"/>
    <w:rsid w:val="00F3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84E4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4DBB1-5020-46C4-9538-4AB88AEF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2422</Words>
  <Characters>13809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[&lt;dBL1_</vt:lpstr>
    </vt:vector>
  </TitlesOfParts>
  <Company>Miflame</Company>
  <LinksUpToDate>false</LinksUpToDate>
  <CharactersWithSpaces>16199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[&lt;dBL1_</dc:title>
  <dc:subject/>
  <dc:creator>Pet</dc:creator>
  <cp:keywords/>
  <dc:description/>
  <cp:lastModifiedBy>Ирина Крюк</cp:lastModifiedBy>
  <cp:revision>11</cp:revision>
  <dcterms:created xsi:type="dcterms:W3CDTF">2026-03-22T12:22:00Z</dcterms:created>
  <dcterms:modified xsi:type="dcterms:W3CDTF">2026-04-13T10:08:00Z</dcterms:modified>
</cp:coreProperties>
</file>